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68B65C3" w14:paraId="2C078E63" wp14:textId="51B9B7E8">
      <w:pPr>
        <w:spacing w:before="240" w:beforeAutospacing="off"/>
        <w:rPr>
          <w:rFonts w:ascii="Arial" w:hAnsi="Arial" w:eastAsia="Arial" w:cs="Arial"/>
          <w:b w:val="1"/>
          <w:bCs w:val="1"/>
          <w:sz w:val="24"/>
          <w:szCs w:val="24"/>
        </w:rPr>
      </w:pPr>
      <w:bookmarkStart w:name="_Int_EEAUj8w5" w:id="816070980"/>
      <w:r w:rsidRPr="168B65C3" w:rsidR="55FE8E9D">
        <w:rPr>
          <w:rFonts w:ascii="Arial" w:hAnsi="Arial" w:eastAsia="Arial" w:cs="Arial"/>
          <w:b w:val="1"/>
          <w:bCs w:val="1"/>
          <w:sz w:val="24"/>
          <w:szCs w:val="24"/>
        </w:rPr>
        <w:t>Data Description</w:t>
      </w:r>
      <w:bookmarkEnd w:id="816070980"/>
    </w:p>
    <w:p w:rsidR="721B6413" w:rsidP="168B65C3" w:rsidRDefault="721B6413" w14:paraId="42A949E4" w14:textId="766DCE98">
      <w:pPr>
        <w:pStyle w:val="Normal"/>
        <w:rPr>
          <w:rFonts w:ascii="Arial" w:hAnsi="Arial" w:eastAsia="Arial" w:cs="Arial"/>
          <w:sz w:val="24"/>
          <w:szCs w:val="24"/>
        </w:rPr>
      </w:pPr>
      <w:r w:rsidRPr="168B65C3" w:rsidR="721B6413">
        <w:rPr>
          <w:rFonts w:ascii="Arial" w:hAnsi="Arial" w:eastAsia="Arial" w:cs="Arial"/>
          <w:sz w:val="24"/>
          <w:szCs w:val="24"/>
        </w:rPr>
        <w:t xml:space="preserve">session_data.csv (195 rows × </w:t>
      </w:r>
      <w:r w:rsidRPr="168B65C3" w:rsidR="1F405716">
        <w:rPr>
          <w:rFonts w:ascii="Arial" w:hAnsi="Arial" w:eastAsia="Arial" w:cs="Arial"/>
          <w:sz w:val="24"/>
          <w:szCs w:val="24"/>
        </w:rPr>
        <w:t>3</w:t>
      </w:r>
      <w:r w:rsidRPr="168B65C3" w:rsidR="57683A26">
        <w:rPr>
          <w:rFonts w:ascii="Arial" w:hAnsi="Arial" w:eastAsia="Arial" w:cs="Arial"/>
          <w:sz w:val="24"/>
          <w:szCs w:val="24"/>
        </w:rPr>
        <w:t>7</w:t>
      </w:r>
      <w:r w:rsidRPr="168B65C3" w:rsidR="721B6413">
        <w:rPr>
          <w:rFonts w:ascii="Arial" w:hAnsi="Arial" w:eastAsia="Arial" w:cs="Arial"/>
          <w:sz w:val="24"/>
          <w:szCs w:val="24"/>
        </w:rPr>
        <w:t xml:space="preserve"> </w:t>
      </w:r>
      <w:r w:rsidRPr="168B65C3" w:rsidR="721B6413">
        <w:rPr>
          <w:rFonts w:ascii="Arial" w:hAnsi="Arial" w:eastAsia="Arial" w:cs="Arial"/>
          <w:sz w:val="24"/>
          <w:szCs w:val="24"/>
        </w:rPr>
        <w:t>columns)</w:t>
      </w:r>
    </w:p>
    <w:p w:rsidR="0E2055EF" w:rsidP="168B65C3" w:rsidRDefault="0E2055EF" w14:paraId="38D0B764" w14:textId="63D3A0FD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0E2055EF">
        <w:rPr>
          <w:rFonts w:ascii="Arial" w:hAnsi="Arial" w:eastAsia="Arial" w:cs="Arial"/>
          <w:b w:val="1"/>
          <w:bCs w:val="1"/>
          <w:sz w:val="24"/>
          <w:szCs w:val="24"/>
        </w:rPr>
        <w:t>PID:</w:t>
      </w:r>
      <w:r w:rsidRPr="168B65C3" w:rsidR="0E2055EF">
        <w:rPr>
          <w:rFonts w:ascii="Arial" w:hAnsi="Arial" w:eastAsia="Arial" w:cs="Arial"/>
          <w:sz w:val="24"/>
          <w:szCs w:val="24"/>
        </w:rPr>
        <w:t xml:space="preserve"> Participant ID</w:t>
      </w:r>
    </w:p>
    <w:p w:rsidR="0E2055EF" w:rsidP="168B65C3" w:rsidRDefault="0E2055EF" w14:paraId="5E7FD529" w14:textId="24179A26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0E2055EF">
        <w:rPr>
          <w:rFonts w:ascii="Arial" w:hAnsi="Arial" w:eastAsia="Arial" w:cs="Arial"/>
          <w:b w:val="1"/>
          <w:bCs w:val="1"/>
          <w:sz w:val="24"/>
          <w:szCs w:val="24"/>
        </w:rPr>
        <w:t>session_id</w:t>
      </w:r>
      <w:proofErr w:type="spellEnd"/>
      <w:r w:rsidRPr="168B65C3" w:rsidR="0E2055EF">
        <w:rPr>
          <w:rFonts w:ascii="Arial" w:hAnsi="Arial" w:eastAsia="Arial" w:cs="Arial"/>
          <w:b w:val="1"/>
          <w:bCs w:val="1"/>
          <w:sz w:val="24"/>
          <w:szCs w:val="24"/>
        </w:rPr>
        <w:t>:</w:t>
      </w:r>
      <w:r w:rsidRPr="168B65C3" w:rsidR="0E2055EF">
        <w:rPr>
          <w:rFonts w:ascii="Arial" w:hAnsi="Arial" w:eastAsia="Arial" w:cs="Arial"/>
          <w:sz w:val="24"/>
          <w:szCs w:val="24"/>
        </w:rPr>
        <w:t xml:space="preserve"> ID of a</w:t>
      </w:r>
      <w:r w:rsidRPr="168B65C3" w:rsidR="0910CE45">
        <w:rPr>
          <w:rFonts w:ascii="Arial" w:hAnsi="Arial" w:eastAsia="Arial" w:cs="Arial"/>
          <w:sz w:val="24"/>
          <w:szCs w:val="24"/>
        </w:rPr>
        <w:t xml:space="preserve"> studying session, which refers to a continuous </w:t>
      </w:r>
      <w:proofErr w:type="gramStart"/>
      <w:r w:rsidRPr="168B65C3" w:rsidR="0910CE45">
        <w:rPr>
          <w:rFonts w:ascii="Arial" w:hAnsi="Arial" w:eastAsia="Arial" w:cs="Arial"/>
          <w:sz w:val="24"/>
          <w:szCs w:val="24"/>
        </w:rPr>
        <w:t>period of time</w:t>
      </w:r>
      <w:proofErr w:type="gramEnd"/>
      <w:r w:rsidRPr="168B65C3" w:rsidR="076BE8E5">
        <w:rPr>
          <w:rFonts w:ascii="Arial" w:hAnsi="Arial" w:eastAsia="Arial" w:cs="Arial"/>
          <w:sz w:val="24"/>
          <w:szCs w:val="24"/>
        </w:rPr>
        <w:t xml:space="preserve"> when a user performs certain learning-related tasks with BM played by Moody.</w:t>
      </w:r>
    </w:p>
    <w:p w:rsidR="0DD790CD" w:rsidP="168B65C3" w:rsidRDefault="0DD790CD" w14:paraId="77B70EC1" w14:textId="1DA25823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0DD790CD">
        <w:rPr>
          <w:rFonts w:ascii="Arial" w:hAnsi="Arial" w:eastAsia="Arial" w:cs="Arial"/>
          <w:b w:val="1"/>
          <w:bCs w:val="1"/>
          <w:sz w:val="24"/>
          <w:szCs w:val="24"/>
        </w:rPr>
        <w:t>pre_valence</w:t>
      </w:r>
      <w:proofErr w:type="spellEnd"/>
      <w:r w:rsidRPr="168B65C3" w:rsidR="0DD790CD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168B65C3" w:rsidR="0DD790CD">
        <w:rPr>
          <w:rFonts w:ascii="Arial" w:hAnsi="Arial" w:eastAsia="Arial" w:cs="Arial"/>
          <w:b w:val="1"/>
          <w:bCs w:val="1"/>
          <w:sz w:val="24"/>
          <w:szCs w:val="24"/>
        </w:rPr>
        <w:t>pre_arousal</w:t>
      </w:r>
      <w:proofErr w:type="spellEnd"/>
      <w:r w:rsidRPr="168B65C3" w:rsidR="0DD790CD">
        <w:rPr>
          <w:rFonts w:ascii="Arial" w:hAnsi="Arial" w:eastAsia="Arial" w:cs="Arial"/>
          <w:sz w:val="24"/>
          <w:szCs w:val="24"/>
        </w:rPr>
        <w:t xml:space="preserve">: Self-reported emotional status (valence, arousal) </w:t>
      </w:r>
      <w:r w:rsidRPr="168B65C3" w:rsidR="143E2731">
        <w:rPr>
          <w:rFonts w:ascii="Arial" w:hAnsi="Arial" w:eastAsia="Arial" w:cs="Arial"/>
          <w:sz w:val="24"/>
          <w:szCs w:val="24"/>
        </w:rPr>
        <w:t>before each studying session (pre-survey)</w:t>
      </w:r>
      <w:r w:rsidRPr="168B65C3" w:rsidR="0DD790CD">
        <w:rPr>
          <w:rFonts w:ascii="Arial" w:hAnsi="Arial" w:eastAsia="Arial" w:cs="Arial"/>
          <w:sz w:val="24"/>
          <w:szCs w:val="24"/>
        </w:rPr>
        <w:t>.</w:t>
      </w:r>
      <w:r w:rsidRPr="168B65C3" w:rsidR="0DD790CD">
        <w:rPr>
          <w:rFonts w:ascii="Arial" w:hAnsi="Arial" w:eastAsia="Arial" w:cs="Arial"/>
          <w:b w:val="1"/>
          <w:bCs w:val="1"/>
          <w:sz w:val="24"/>
          <w:szCs w:val="24"/>
        </w:rPr>
        <w:t xml:space="preserve"> </w:t>
      </w:r>
    </w:p>
    <w:p w:rsidR="37A1EA35" w:rsidP="168B65C3" w:rsidRDefault="37A1EA35" w14:paraId="6076CD23" w14:textId="617D18E2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37A1EA35">
        <w:rPr>
          <w:rFonts w:ascii="Arial" w:hAnsi="Arial" w:eastAsia="Arial" w:cs="Arial"/>
          <w:b w:val="1"/>
          <w:bCs w:val="1"/>
          <w:sz w:val="24"/>
          <w:szCs w:val="24"/>
        </w:rPr>
        <w:t>p</w:t>
      </w:r>
      <w:r w:rsidRPr="168B65C3" w:rsidR="3692CCB7">
        <w:rPr>
          <w:rFonts w:ascii="Arial" w:hAnsi="Arial" w:eastAsia="Arial" w:cs="Arial"/>
          <w:b w:val="1"/>
          <w:bCs w:val="1"/>
          <w:sz w:val="24"/>
          <w:szCs w:val="24"/>
        </w:rPr>
        <w:t>ost</w:t>
      </w:r>
      <w:r w:rsidRPr="168B65C3" w:rsidR="37A1EA35">
        <w:rPr>
          <w:rFonts w:ascii="Arial" w:hAnsi="Arial" w:eastAsia="Arial" w:cs="Arial"/>
          <w:b w:val="1"/>
          <w:bCs w:val="1"/>
          <w:sz w:val="24"/>
          <w:szCs w:val="24"/>
        </w:rPr>
        <w:t>_valence</w:t>
      </w:r>
      <w:proofErr w:type="spellEnd"/>
      <w:r w:rsidRPr="168B65C3" w:rsidR="37A1EA35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168B65C3" w:rsidR="37A1EA35">
        <w:rPr>
          <w:rFonts w:ascii="Arial" w:hAnsi="Arial" w:eastAsia="Arial" w:cs="Arial"/>
          <w:b w:val="1"/>
          <w:bCs w:val="1"/>
          <w:sz w:val="24"/>
          <w:szCs w:val="24"/>
        </w:rPr>
        <w:t>p</w:t>
      </w:r>
      <w:r w:rsidRPr="168B65C3" w:rsidR="53A6AEF8">
        <w:rPr>
          <w:rFonts w:ascii="Arial" w:hAnsi="Arial" w:eastAsia="Arial" w:cs="Arial"/>
          <w:b w:val="1"/>
          <w:bCs w:val="1"/>
          <w:sz w:val="24"/>
          <w:szCs w:val="24"/>
        </w:rPr>
        <w:t>ost</w:t>
      </w:r>
      <w:r w:rsidRPr="168B65C3" w:rsidR="37A1EA35">
        <w:rPr>
          <w:rFonts w:ascii="Arial" w:hAnsi="Arial" w:eastAsia="Arial" w:cs="Arial"/>
          <w:b w:val="1"/>
          <w:bCs w:val="1"/>
          <w:sz w:val="24"/>
          <w:szCs w:val="24"/>
        </w:rPr>
        <w:t>_arousal</w:t>
      </w:r>
      <w:proofErr w:type="spellEnd"/>
      <w:r w:rsidRPr="168B65C3" w:rsidR="37A1EA35">
        <w:rPr>
          <w:rFonts w:ascii="Arial" w:hAnsi="Arial" w:eastAsia="Arial" w:cs="Arial"/>
          <w:sz w:val="24"/>
          <w:szCs w:val="24"/>
        </w:rPr>
        <w:t>: Self-reported emotion</w:t>
      </w:r>
      <w:r w:rsidRPr="168B65C3" w:rsidR="48CC1537">
        <w:rPr>
          <w:rFonts w:ascii="Arial" w:hAnsi="Arial" w:eastAsia="Arial" w:cs="Arial"/>
          <w:sz w:val="24"/>
          <w:szCs w:val="24"/>
        </w:rPr>
        <w:t>al status</w:t>
      </w:r>
      <w:r w:rsidRPr="168B65C3" w:rsidR="37A1EA35">
        <w:rPr>
          <w:rFonts w:ascii="Arial" w:hAnsi="Arial" w:eastAsia="Arial" w:cs="Arial"/>
          <w:sz w:val="24"/>
          <w:szCs w:val="24"/>
        </w:rPr>
        <w:t xml:space="preserve"> (</w:t>
      </w:r>
      <w:r w:rsidRPr="168B65C3" w:rsidR="7646CF66">
        <w:rPr>
          <w:rFonts w:ascii="Arial" w:hAnsi="Arial" w:eastAsia="Arial" w:cs="Arial"/>
          <w:sz w:val="24"/>
          <w:szCs w:val="24"/>
        </w:rPr>
        <w:t xml:space="preserve">valence, arousal) </w:t>
      </w:r>
      <w:r w:rsidRPr="168B65C3" w:rsidR="4C7C75FE">
        <w:rPr>
          <w:rFonts w:ascii="Arial" w:hAnsi="Arial" w:eastAsia="Arial" w:cs="Arial"/>
          <w:sz w:val="24"/>
          <w:szCs w:val="24"/>
        </w:rPr>
        <w:t>after each studying session</w:t>
      </w:r>
      <w:r w:rsidRPr="168B65C3" w:rsidR="7646CF66">
        <w:rPr>
          <w:rFonts w:ascii="Arial" w:hAnsi="Arial" w:eastAsia="Arial" w:cs="Arial"/>
          <w:sz w:val="24"/>
          <w:szCs w:val="24"/>
        </w:rPr>
        <w:t xml:space="preserve"> </w:t>
      </w:r>
      <w:r w:rsidRPr="168B65C3" w:rsidR="3B988EA6">
        <w:rPr>
          <w:rFonts w:ascii="Arial" w:hAnsi="Arial" w:eastAsia="Arial" w:cs="Arial"/>
          <w:sz w:val="24"/>
          <w:szCs w:val="24"/>
        </w:rPr>
        <w:t>(</w:t>
      </w:r>
      <w:r w:rsidRPr="168B65C3" w:rsidR="7646CF66">
        <w:rPr>
          <w:rFonts w:ascii="Arial" w:hAnsi="Arial" w:eastAsia="Arial" w:cs="Arial"/>
          <w:sz w:val="24"/>
          <w:szCs w:val="24"/>
        </w:rPr>
        <w:t>p</w:t>
      </w:r>
      <w:r w:rsidRPr="168B65C3" w:rsidR="41289EB4">
        <w:rPr>
          <w:rFonts w:ascii="Arial" w:hAnsi="Arial" w:eastAsia="Arial" w:cs="Arial"/>
          <w:sz w:val="24"/>
          <w:szCs w:val="24"/>
        </w:rPr>
        <w:t>ost</w:t>
      </w:r>
      <w:r w:rsidRPr="168B65C3" w:rsidR="7646CF66">
        <w:rPr>
          <w:rFonts w:ascii="Arial" w:hAnsi="Arial" w:eastAsia="Arial" w:cs="Arial"/>
          <w:sz w:val="24"/>
          <w:szCs w:val="24"/>
        </w:rPr>
        <w:t>-survey</w:t>
      </w:r>
      <w:r w:rsidRPr="168B65C3" w:rsidR="0B42A32C">
        <w:rPr>
          <w:rFonts w:ascii="Arial" w:hAnsi="Arial" w:eastAsia="Arial" w:cs="Arial"/>
          <w:sz w:val="24"/>
          <w:szCs w:val="24"/>
        </w:rPr>
        <w:t>)</w:t>
      </w:r>
      <w:r w:rsidRPr="168B65C3" w:rsidR="5152AB69">
        <w:rPr>
          <w:rFonts w:ascii="Arial" w:hAnsi="Arial" w:eastAsia="Arial" w:cs="Arial"/>
          <w:sz w:val="24"/>
          <w:szCs w:val="24"/>
        </w:rPr>
        <w:t>.</w:t>
      </w:r>
    </w:p>
    <w:p w:rsidR="453E6F37" w:rsidP="168B65C3" w:rsidRDefault="453E6F37" w14:paraId="3429F80B" w14:textId="065CDBFD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453E6F37">
        <w:rPr>
          <w:rFonts w:ascii="Arial" w:hAnsi="Arial" w:eastAsia="Arial" w:cs="Arial"/>
          <w:b w:val="1"/>
          <w:bCs w:val="1"/>
          <w:sz w:val="24"/>
          <w:szCs w:val="24"/>
        </w:rPr>
        <w:t>chg_valence</w:t>
      </w:r>
      <w:proofErr w:type="spellEnd"/>
      <w:r w:rsidRPr="168B65C3" w:rsidR="453E6F37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168B65C3" w:rsidR="453E6F37">
        <w:rPr>
          <w:rFonts w:ascii="Arial" w:hAnsi="Arial" w:eastAsia="Arial" w:cs="Arial"/>
          <w:b w:val="1"/>
          <w:bCs w:val="1"/>
          <w:sz w:val="24"/>
          <w:szCs w:val="24"/>
        </w:rPr>
        <w:t>chg_arousal</w:t>
      </w:r>
      <w:proofErr w:type="spellEnd"/>
      <w:r w:rsidRPr="168B65C3" w:rsidR="453E6F37">
        <w:rPr>
          <w:rFonts w:ascii="Arial" w:hAnsi="Arial" w:eastAsia="Arial" w:cs="Arial"/>
          <w:sz w:val="24"/>
          <w:szCs w:val="24"/>
        </w:rPr>
        <w:t>: Change of valence/arousal, calculated by (value in post-session survey – value in pre-session survey).</w:t>
      </w:r>
    </w:p>
    <w:p w:rsidR="7D7CBE04" w:rsidP="168B65C3" w:rsidRDefault="7D7CBE04" w14:paraId="561FE7EF" w14:textId="24BFB211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mental_demand</w:t>
      </w:r>
      <w:proofErr w:type="spellEnd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:</w:t>
      </w:r>
      <w:r w:rsidRPr="2C157D99" w:rsidR="2C157D99">
        <w:rPr>
          <w:rFonts w:ascii="Arial" w:hAnsi="Arial" w:eastAsia="Arial" w:cs="Arial"/>
          <w:sz w:val="24"/>
          <w:szCs w:val="24"/>
        </w:rPr>
        <w:t xml:space="preserve"> Self-reported mental demand (i.e., the amount of mental activity required for the task: simple versus demanding) collected via the pre-survey.</w:t>
      </w:r>
    </w:p>
    <w:p w:rsidR="4ED13440" w:rsidP="168B65C3" w:rsidRDefault="4ED13440" w14:paraId="1A8FEFB1" w14:textId="02607BAD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temporal_demand</w:t>
      </w:r>
      <w:proofErr w:type="spellEnd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:</w:t>
      </w:r>
      <w:r w:rsidRPr="2C157D99" w:rsidR="2C157D99">
        <w:rPr>
          <w:rFonts w:ascii="Arial" w:hAnsi="Arial" w:eastAsia="Arial" w:cs="Arial"/>
          <w:sz w:val="24"/>
          <w:szCs w:val="24"/>
        </w:rPr>
        <w:t xml:space="preserve"> Self-reported temporal demand (i.e., the perceived time pressure of the task: leisurely versus hurried) collected via the pre-survey.</w:t>
      </w:r>
    </w:p>
    <w:p w:rsidR="7600A6D7" w:rsidP="168B65C3" w:rsidRDefault="7600A6D7" w14:paraId="6F715328" w14:textId="158A79CE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7600A6D7">
        <w:rPr>
          <w:rFonts w:ascii="Arial" w:hAnsi="Arial" w:eastAsia="Arial" w:cs="Arial"/>
          <w:b w:val="1"/>
          <w:bCs w:val="1"/>
          <w:sz w:val="24"/>
          <w:szCs w:val="24"/>
        </w:rPr>
        <w:t>CON, AST, PLE</w:t>
      </w:r>
      <w:r w:rsidRPr="168B65C3" w:rsidR="7600A6D7">
        <w:rPr>
          <w:rFonts w:ascii="Arial" w:hAnsi="Arial" w:eastAsia="Arial" w:cs="Arial"/>
          <w:sz w:val="24"/>
          <w:szCs w:val="24"/>
        </w:rPr>
        <w:t>: Self-reported learning experience collected via the post-survey</w:t>
      </w:r>
      <w:r w:rsidRPr="168B65C3" w:rsidR="619C1416">
        <w:rPr>
          <w:rFonts w:ascii="Arial" w:hAnsi="Arial" w:eastAsia="Arial" w:cs="Arial"/>
          <w:sz w:val="24"/>
          <w:szCs w:val="24"/>
        </w:rPr>
        <w:t>. CON = Total concentration on the task at hand, AST = Altered sense of time, PLE = Perceived learning effect (</w:t>
      </w:r>
      <w:r w:rsidRPr="168B65C3" w:rsidR="2040F948">
        <w:rPr>
          <w:rFonts w:ascii="Arial" w:hAnsi="Arial" w:eastAsia="Arial" w:cs="Arial"/>
          <w:sz w:val="24"/>
          <w:szCs w:val="24"/>
        </w:rPr>
        <w:t xml:space="preserve">1 = Very much distracted me, 2 = Moderately distracted me, 3 = Slightly distracted me, </w:t>
      </w:r>
      <w:r w:rsidRPr="168B65C3" w:rsidR="0BDC6687">
        <w:rPr>
          <w:rFonts w:ascii="Arial" w:hAnsi="Arial" w:eastAsia="Arial" w:cs="Arial"/>
          <w:sz w:val="24"/>
          <w:szCs w:val="24"/>
        </w:rPr>
        <w:t>4 = Had no effect, 5 = Slightly enhanced my work, 6 = Moderately enhanced my work, 7 = Very much enhanced my work)</w:t>
      </w:r>
    </w:p>
    <w:p w:rsidR="035D8E4E" w:rsidP="168B65C3" w:rsidRDefault="035D8E4E" w14:paraId="571BF4C8" w14:textId="4C03B468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035D8E4E">
        <w:rPr>
          <w:rFonts w:ascii="Arial" w:hAnsi="Arial" w:eastAsia="Arial" w:cs="Arial"/>
          <w:b w:val="1"/>
          <w:bCs w:val="1"/>
          <w:sz w:val="24"/>
          <w:szCs w:val="24"/>
        </w:rPr>
        <w:t>WMC_RT_verbal</w:t>
      </w:r>
      <w:proofErr w:type="spellEnd"/>
      <w:r w:rsidRPr="168B65C3" w:rsidR="035D8E4E">
        <w:rPr>
          <w:rFonts w:ascii="Arial" w:hAnsi="Arial" w:eastAsia="Arial" w:cs="Arial"/>
          <w:b w:val="1"/>
          <w:bCs w:val="1"/>
          <w:sz w:val="24"/>
          <w:szCs w:val="24"/>
        </w:rPr>
        <w:t>:</w:t>
      </w:r>
      <w:r w:rsidRPr="168B65C3" w:rsidR="035D8E4E">
        <w:rPr>
          <w:rFonts w:ascii="Arial" w:hAnsi="Arial" w:eastAsia="Arial" w:cs="Arial"/>
          <w:sz w:val="24"/>
          <w:szCs w:val="24"/>
        </w:rPr>
        <w:t xml:space="preserve"> </w:t>
      </w:r>
      <w:r w:rsidRPr="168B65C3" w:rsidR="1029ABA9">
        <w:rPr>
          <w:rFonts w:ascii="Arial" w:hAnsi="Arial" w:eastAsia="Arial" w:cs="Arial"/>
          <w:sz w:val="24"/>
          <w:szCs w:val="24"/>
        </w:rPr>
        <w:t>Participants’ averaged reaction time of correct responses in the N-back task.</w:t>
      </w:r>
    </w:p>
    <w:p w:rsidR="1029ABA9" w:rsidP="168B65C3" w:rsidRDefault="1029ABA9" w14:paraId="1B0CD6E6" w14:textId="0C606821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1029ABA9">
        <w:rPr>
          <w:rFonts w:ascii="Arial" w:hAnsi="Arial" w:eastAsia="Arial" w:cs="Arial"/>
          <w:b w:val="1"/>
          <w:bCs w:val="1"/>
          <w:sz w:val="24"/>
          <w:szCs w:val="24"/>
        </w:rPr>
        <w:t>WMC</w:t>
      </w:r>
      <w:r w:rsidRPr="168B65C3" w:rsidR="1029ABA9">
        <w:rPr>
          <w:rFonts w:ascii="Arial" w:hAnsi="Arial" w:eastAsia="Arial" w:cs="Arial"/>
          <w:sz w:val="24"/>
          <w:szCs w:val="24"/>
        </w:rPr>
        <w:t>: Participant subgroups in terms of working memory capacity (high vs. low)</w:t>
      </w:r>
      <w:r w:rsidRPr="168B65C3" w:rsidR="72A84CE6">
        <w:rPr>
          <w:rFonts w:ascii="Arial" w:hAnsi="Arial" w:eastAsia="Arial" w:cs="Arial"/>
          <w:sz w:val="24"/>
          <w:szCs w:val="24"/>
        </w:rPr>
        <w:t>.</w:t>
      </w:r>
    </w:p>
    <w:p w:rsidR="1029ABA9" w:rsidP="168B65C3" w:rsidRDefault="1029ABA9" w14:paraId="505542A3" w14:textId="6E38594B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1029ABA9">
        <w:rPr>
          <w:rFonts w:ascii="Arial" w:hAnsi="Arial" w:eastAsia="Arial" w:cs="Arial"/>
          <w:b w:val="1"/>
          <w:bCs w:val="1"/>
          <w:sz w:val="24"/>
          <w:szCs w:val="24"/>
        </w:rPr>
        <w:t>MTT_score</w:t>
      </w:r>
      <w:proofErr w:type="spellEnd"/>
      <w:r w:rsidRPr="168B65C3" w:rsidR="1029ABA9">
        <w:rPr>
          <w:rFonts w:ascii="Arial" w:hAnsi="Arial" w:eastAsia="Arial" w:cs="Arial"/>
          <w:sz w:val="24"/>
          <w:szCs w:val="24"/>
        </w:rPr>
        <w:t>: The response time of correct answers (RTCA) in the dual-task block minus the averaged RTCA during the first two single-task blocks (baseline)</w:t>
      </w:r>
      <w:r w:rsidRPr="168B65C3" w:rsidR="046FF7B7">
        <w:rPr>
          <w:rFonts w:ascii="Arial" w:hAnsi="Arial" w:eastAsia="Arial" w:cs="Arial"/>
          <w:sz w:val="24"/>
          <w:szCs w:val="24"/>
        </w:rPr>
        <w:t xml:space="preserve"> in the multitasking test</w:t>
      </w:r>
      <w:r w:rsidRPr="168B65C3" w:rsidR="1029ABA9">
        <w:rPr>
          <w:rFonts w:ascii="Arial" w:hAnsi="Arial" w:eastAsia="Arial" w:cs="Arial"/>
          <w:sz w:val="24"/>
          <w:szCs w:val="24"/>
        </w:rPr>
        <w:t>.</w:t>
      </w:r>
    </w:p>
    <w:p w:rsidR="2AE69BB4" w:rsidP="168B65C3" w:rsidRDefault="2AE69BB4" w14:paraId="772161CC" w14:textId="45E13D2D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2AE69BB4">
        <w:rPr>
          <w:rFonts w:ascii="Arial" w:hAnsi="Arial" w:eastAsia="Arial" w:cs="Arial"/>
          <w:b w:val="1"/>
          <w:bCs w:val="1"/>
          <w:sz w:val="24"/>
          <w:szCs w:val="24"/>
        </w:rPr>
        <w:t>MTT</w:t>
      </w:r>
      <w:r w:rsidRPr="168B65C3" w:rsidR="2AE69BB4">
        <w:rPr>
          <w:rFonts w:ascii="Arial" w:hAnsi="Arial" w:eastAsia="Arial" w:cs="Arial"/>
          <w:sz w:val="24"/>
          <w:szCs w:val="24"/>
        </w:rPr>
        <w:t>: Participant subgroups in terms of multitasking ability (high vs. low).</w:t>
      </w:r>
    </w:p>
    <w:p w:rsidR="47CFD188" w:rsidP="168B65C3" w:rsidRDefault="47CFD188" w14:paraId="3EF5FC3E" w14:textId="04F6903C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Column 29-37 (reading … unclear)</w:t>
      </w:r>
      <w:r w:rsidRPr="2C157D99" w:rsidR="2C157D99">
        <w:rPr>
          <w:rFonts w:ascii="Arial" w:hAnsi="Arial" w:eastAsia="Arial" w:cs="Arial"/>
          <w:sz w:val="24"/>
          <w:szCs w:val="24"/>
        </w:rPr>
        <w:t>: The main task for each studying session manually coded according to the task descriptions reported by participants.</w:t>
      </w:r>
    </w:p>
    <w:p w:rsidR="2522B485" w:rsidP="168B65C3" w:rsidRDefault="2522B485" w14:paraId="758C57D5" w14:textId="2D1073F9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2522B485">
        <w:rPr>
          <w:rFonts w:ascii="Arial" w:hAnsi="Arial" w:eastAsia="Arial" w:cs="Arial"/>
          <w:b w:val="1"/>
          <w:bCs w:val="1"/>
          <w:sz w:val="24"/>
          <w:szCs w:val="24"/>
        </w:rPr>
        <w:t>Column 18-28 (</w:t>
      </w:r>
      <w:proofErr w:type="spellStart"/>
      <w:r w:rsidRPr="168B65C3" w:rsidR="2522B485">
        <w:rPr>
          <w:rFonts w:ascii="Arial" w:hAnsi="Arial" w:eastAsia="Arial" w:cs="Arial"/>
          <w:b w:val="1"/>
          <w:bCs w:val="1"/>
          <w:sz w:val="24"/>
          <w:szCs w:val="24"/>
        </w:rPr>
        <w:t>rmse_std</w:t>
      </w:r>
      <w:proofErr w:type="spellEnd"/>
      <w:r w:rsidRPr="168B65C3" w:rsidR="2522B485">
        <w:rPr>
          <w:rFonts w:ascii="Arial" w:hAnsi="Arial" w:eastAsia="Arial" w:cs="Arial"/>
          <w:b w:val="1"/>
          <w:bCs w:val="1"/>
          <w:sz w:val="24"/>
          <w:szCs w:val="24"/>
        </w:rPr>
        <w:t xml:space="preserve"> … </w:t>
      </w:r>
      <w:proofErr w:type="spellStart"/>
      <w:r w:rsidRPr="168B65C3" w:rsidR="2522B485">
        <w:rPr>
          <w:rFonts w:ascii="Arial" w:hAnsi="Arial" w:eastAsia="Arial" w:cs="Arial"/>
          <w:b w:val="1"/>
          <w:bCs w:val="1"/>
          <w:sz w:val="24"/>
          <w:szCs w:val="24"/>
        </w:rPr>
        <w:t>zcr_std</w:t>
      </w:r>
      <w:proofErr w:type="spellEnd"/>
      <w:r w:rsidRPr="168B65C3" w:rsidR="2522B485">
        <w:rPr>
          <w:rFonts w:ascii="Arial" w:hAnsi="Arial" w:eastAsia="Arial" w:cs="Arial"/>
          <w:b w:val="1"/>
          <w:bCs w:val="1"/>
          <w:sz w:val="24"/>
          <w:szCs w:val="24"/>
        </w:rPr>
        <w:t>):</w:t>
      </w:r>
      <w:r w:rsidRPr="168B65C3" w:rsidR="2522B485">
        <w:rPr>
          <w:rFonts w:ascii="Arial" w:hAnsi="Arial" w:eastAsia="Arial" w:cs="Arial"/>
          <w:sz w:val="24"/>
          <w:szCs w:val="24"/>
        </w:rPr>
        <w:t xml:space="preserve"> </w:t>
      </w:r>
      <w:r w:rsidRPr="168B65C3" w:rsidR="0BB1C861">
        <w:rPr>
          <w:rFonts w:ascii="Arial" w:hAnsi="Arial" w:eastAsia="Arial" w:cs="Arial"/>
          <w:sz w:val="24"/>
          <w:szCs w:val="24"/>
        </w:rPr>
        <w:t xml:space="preserve">Based on the music listening logs, we concatenated the music audio </w:t>
      </w:r>
      <w:proofErr w:type="gramStart"/>
      <w:r w:rsidRPr="168B65C3" w:rsidR="0BB1C861">
        <w:rPr>
          <w:rFonts w:ascii="Arial" w:hAnsi="Arial" w:eastAsia="Arial" w:cs="Arial"/>
          <w:sz w:val="24"/>
          <w:szCs w:val="24"/>
        </w:rPr>
        <w:t>actually being</w:t>
      </w:r>
      <w:proofErr w:type="gramEnd"/>
      <w:r w:rsidRPr="168B65C3" w:rsidR="0BB1C861">
        <w:rPr>
          <w:rFonts w:ascii="Arial" w:hAnsi="Arial" w:eastAsia="Arial" w:cs="Arial"/>
          <w:sz w:val="24"/>
          <w:szCs w:val="24"/>
        </w:rPr>
        <w:t xml:space="preserve"> listened to in each session, </w:t>
      </w:r>
      <w:proofErr w:type="gramStart"/>
      <w:r w:rsidRPr="168B65C3" w:rsidR="0BB1C861">
        <w:rPr>
          <w:rFonts w:ascii="Arial" w:hAnsi="Arial" w:eastAsia="Arial" w:cs="Arial"/>
          <w:sz w:val="24"/>
          <w:szCs w:val="24"/>
        </w:rPr>
        <w:t>taking into account</w:t>
      </w:r>
      <w:proofErr w:type="gramEnd"/>
      <w:r w:rsidRPr="168B65C3" w:rsidR="0BB1C861">
        <w:rPr>
          <w:rFonts w:ascii="Arial" w:hAnsi="Arial" w:eastAsia="Arial" w:cs="Arial"/>
          <w:sz w:val="24"/>
          <w:szCs w:val="24"/>
        </w:rPr>
        <w:t xml:space="preserve"> participants’ behaviors including looping and skipping songs. A set of fine-grained music features were extracted from the concatenated audio using </w:t>
      </w:r>
      <w:hyperlink r:id="R5890e55a094a4992">
        <w:r w:rsidRPr="168B65C3" w:rsidR="0BB1C861">
          <w:rPr>
            <w:rStyle w:val="Hyperlink"/>
            <w:rFonts w:ascii="Arial" w:hAnsi="Arial" w:eastAsia="Arial" w:cs="Arial"/>
            <w:sz w:val="24"/>
            <w:szCs w:val="24"/>
          </w:rPr>
          <w:t>Librosa,</w:t>
        </w:r>
      </w:hyperlink>
      <w:r w:rsidRPr="168B65C3" w:rsidR="0BB1C861">
        <w:rPr>
          <w:rFonts w:ascii="Arial" w:hAnsi="Arial" w:eastAsia="Arial" w:cs="Arial"/>
          <w:sz w:val="24"/>
          <w:szCs w:val="24"/>
        </w:rPr>
        <w:t xml:space="preserve"> including</w:t>
      </w:r>
      <w:r w:rsidRPr="168B65C3" w:rsidR="12185EC5">
        <w:rPr>
          <w:rFonts w:ascii="Arial" w:hAnsi="Arial" w:eastAsia="Arial" w:cs="Arial"/>
          <w:sz w:val="24"/>
          <w:szCs w:val="24"/>
        </w:rPr>
        <w:t>:</w:t>
      </w:r>
    </w:p>
    <w:p w:rsidR="12185EC5" w:rsidP="168B65C3" w:rsidRDefault="12185EC5" w14:paraId="0CB6311B" w14:textId="5ED31F7C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12185EC5">
        <w:rPr>
          <w:rFonts w:ascii="Arial" w:hAnsi="Arial" w:eastAsia="Arial" w:cs="Arial"/>
          <w:b w:val="1"/>
          <w:bCs w:val="1"/>
          <w:sz w:val="24"/>
          <w:szCs w:val="24"/>
        </w:rPr>
        <w:t>rmse_std</w:t>
      </w:r>
      <w:r w:rsidRPr="168B65C3" w:rsidR="12185EC5">
        <w:rPr>
          <w:rFonts w:ascii="Arial" w:hAnsi="Arial" w:eastAsia="Arial" w:cs="Arial"/>
          <w:sz w:val="24"/>
          <w:szCs w:val="24"/>
        </w:rPr>
        <w:t>: The standard deviation of root-mean-square energy (RMSE) across audio time frames.</w:t>
      </w:r>
    </w:p>
    <w:p w:rsidR="12185EC5" w:rsidP="168B65C3" w:rsidRDefault="12185EC5" w14:paraId="6BB49AE4" w14:textId="0CDD4F9B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r w:rsidRPr="168B65C3" w:rsidR="12185EC5">
        <w:rPr>
          <w:rFonts w:ascii="Arial" w:hAnsi="Arial" w:eastAsia="Arial" w:cs="Arial"/>
          <w:b w:val="1"/>
          <w:bCs w:val="1"/>
          <w:sz w:val="24"/>
          <w:szCs w:val="24"/>
        </w:rPr>
        <w:t>tempo</w:t>
      </w:r>
      <w:r w:rsidRPr="168B65C3" w:rsidR="12185EC5">
        <w:rPr>
          <w:rFonts w:ascii="Arial" w:hAnsi="Arial" w:eastAsia="Arial" w:cs="Arial"/>
          <w:sz w:val="24"/>
          <w:szCs w:val="24"/>
        </w:rPr>
        <w:t>: Beats per minutes</w:t>
      </w:r>
    </w:p>
    <w:p w:rsidR="65561359" w:rsidP="168B65C3" w:rsidRDefault="65561359" w14:paraId="63998DA6" w14:textId="49127A1A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65561359">
        <w:rPr>
          <w:rFonts w:ascii="Arial" w:hAnsi="Arial" w:eastAsia="Arial" w:cs="Arial"/>
          <w:b w:val="1"/>
          <w:bCs w:val="1"/>
          <w:sz w:val="24"/>
          <w:szCs w:val="24"/>
        </w:rPr>
        <w:t>avg_onset_frequency</w:t>
      </w:r>
      <w:proofErr w:type="spellEnd"/>
      <w:r w:rsidRPr="168B65C3" w:rsidR="65561359">
        <w:rPr>
          <w:rFonts w:ascii="Arial" w:hAnsi="Arial" w:eastAsia="Arial" w:cs="Arial"/>
          <w:sz w:val="24"/>
          <w:szCs w:val="24"/>
        </w:rPr>
        <w:t>: Average onset frequency.</w:t>
      </w:r>
    </w:p>
    <w:p w:rsidR="65561359" w:rsidP="168B65C3" w:rsidRDefault="65561359" w14:paraId="44E26111" w14:textId="59274F78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65561359">
        <w:rPr>
          <w:rFonts w:ascii="Arial" w:hAnsi="Arial" w:eastAsia="Arial" w:cs="Arial"/>
          <w:b w:val="1"/>
          <w:bCs w:val="1"/>
          <w:sz w:val="24"/>
          <w:szCs w:val="24"/>
        </w:rPr>
        <w:t>rolloff_mean</w:t>
      </w:r>
      <w:proofErr w:type="spellEnd"/>
      <w:r w:rsidRPr="168B65C3" w:rsidR="65561359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168B65C3" w:rsidR="65561359">
        <w:rPr>
          <w:rFonts w:ascii="Arial" w:hAnsi="Arial" w:eastAsia="Arial" w:cs="Arial"/>
          <w:b w:val="1"/>
          <w:bCs w:val="1"/>
          <w:sz w:val="24"/>
          <w:szCs w:val="24"/>
        </w:rPr>
        <w:t>rolloff_std</w:t>
      </w:r>
      <w:proofErr w:type="spellEnd"/>
      <w:r w:rsidRPr="168B65C3" w:rsidR="65561359">
        <w:rPr>
          <w:rFonts w:ascii="Arial" w:hAnsi="Arial" w:eastAsia="Arial" w:cs="Arial"/>
          <w:sz w:val="24"/>
          <w:szCs w:val="24"/>
        </w:rPr>
        <w:t>: The mean and standard deviation of the roll-off frequency across time frames.</w:t>
      </w:r>
    </w:p>
    <w:p w:rsidR="1E189449" w:rsidP="168B65C3" w:rsidRDefault="1E189449" w14:paraId="5B0B010A" w14:textId="3AD3E25B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1E189449">
        <w:rPr>
          <w:rFonts w:ascii="Arial" w:hAnsi="Arial" w:eastAsia="Arial" w:cs="Arial"/>
          <w:b w:val="1"/>
          <w:bCs w:val="1"/>
          <w:sz w:val="24"/>
          <w:szCs w:val="24"/>
        </w:rPr>
        <w:t>centroid_mean</w:t>
      </w:r>
      <w:proofErr w:type="spellEnd"/>
      <w:r w:rsidRPr="168B65C3" w:rsidR="1E189449">
        <w:rPr>
          <w:rFonts w:ascii="Arial" w:hAnsi="Arial" w:eastAsia="Arial" w:cs="Arial"/>
          <w:b w:val="1"/>
          <w:bCs w:val="1"/>
          <w:sz w:val="24"/>
          <w:szCs w:val="24"/>
        </w:rPr>
        <w:t>, centroid_std</w:t>
      </w:r>
      <w:r w:rsidRPr="168B65C3" w:rsidR="1E189449">
        <w:rPr>
          <w:rFonts w:ascii="Arial" w:hAnsi="Arial" w:eastAsia="Arial" w:cs="Arial"/>
          <w:sz w:val="24"/>
          <w:szCs w:val="24"/>
        </w:rPr>
        <w:t>: The mean and standard deviation of the spectral centroid across time frames.</w:t>
      </w:r>
    </w:p>
    <w:p w:rsidR="1E189449" w:rsidP="168B65C3" w:rsidRDefault="1E189449" w14:paraId="49986294" w14:textId="5F42D0A5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168B65C3" w:rsidR="1E189449">
        <w:rPr>
          <w:rFonts w:ascii="Arial" w:hAnsi="Arial" w:eastAsia="Arial" w:cs="Arial"/>
          <w:b w:val="1"/>
          <w:bCs w:val="1"/>
          <w:sz w:val="24"/>
          <w:szCs w:val="24"/>
        </w:rPr>
        <w:t>flatness_mean</w:t>
      </w:r>
      <w:proofErr w:type="spellEnd"/>
      <w:r w:rsidRPr="168B65C3" w:rsidR="1E189449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168B65C3" w:rsidR="1E189449">
        <w:rPr>
          <w:rFonts w:ascii="Arial" w:hAnsi="Arial" w:eastAsia="Arial" w:cs="Arial"/>
          <w:b w:val="1"/>
          <w:bCs w:val="1"/>
          <w:sz w:val="24"/>
          <w:szCs w:val="24"/>
        </w:rPr>
        <w:t>flatness_std</w:t>
      </w:r>
      <w:proofErr w:type="spellEnd"/>
      <w:r w:rsidRPr="168B65C3" w:rsidR="1E189449">
        <w:rPr>
          <w:rFonts w:ascii="Arial" w:hAnsi="Arial" w:eastAsia="Arial" w:cs="Arial"/>
          <w:sz w:val="24"/>
          <w:szCs w:val="24"/>
        </w:rPr>
        <w:t>: The mean and standard deviation of the spectral flatness across time frames.</w:t>
      </w:r>
    </w:p>
    <w:p w:rsidR="1E189449" w:rsidP="168B65C3" w:rsidRDefault="1E189449" w14:paraId="0E5A2593" w14:textId="59D69ECB">
      <w:pPr>
        <w:pStyle w:val="ListParagraph"/>
        <w:numPr>
          <w:ilvl w:val="1"/>
          <w:numId w:val="1"/>
        </w:numPr>
        <w:rPr>
          <w:rFonts w:ascii="Arial" w:hAnsi="Arial" w:eastAsia="Arial" w:cs="Arial"/>
          <w:sz w:val="24"/>
          <w:szCs w:val="24"/>
        </w:rPr>
      </w:pPr>
      <w:proofErr w:type="spellStart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zcr_mean</w:t>
      </w:r>
      <w:proofErr w:type="spellEnd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 xml:space="preserve">, </w:t>
      </w:r>
      <w:proofErr w:type="spellStart"/>
      <w:r w:rsidRPr="2C157D99" w:rsidR="2C157D99">
        <w:rPr>
          <w:rFonts w:ascii="Arial" w:hAnsi="Arial" w:eastAsia="Arial" w:cs="Arial"/>
          <w:b w:val="1"/>
          <w:bCs w:val="1"/>
          <w:sz w:val="24"/>
          <w:szCs w:val="24"/>
        </w:rPr>
        <w:t>zcr_std</w:t>
      </w:r>
      <w:proofErr w:type="spellEnd"/>
      <w:r w:rsidRPr="2C157D99" w:rsidR="2C157D99">
        <w:rPr>
          <w:rFonts w:ascii="Arial" w:hAnsi="Arial" w:eastAsia="Arial" w:cs="Arial"/>
          <w:sz w:val="24"/>
          <w:szCs w:val="24"/>
        </w:rPr>
        <w:t>: The mean and standard deviation of the zero-crossing rate across time frames.</w:t>
      </w:r>
    </w:p>
    <w:p w:rsidR="48B6839F" w:rsidP="168B65C3" w:rsidRDefault="48B6839F" w14:paraId="70C5DA89" w14:textId="64EA9DFA">
      <w:pPr>
        <w:spacing w:before="240" w:beforeAutospacing="off"/>
        <w:rPr>
          <w:rFonts w:ascii="Arial" w:hAnsi="Arial" w:eastAsia="Arial" w:cs="Arial"/>
          <w:b w:val="1"/>
          <w:bCs w:val="1"/>
          <w:sz w:val="24"/>
          <w:szCs w:val="24"/>
        </w:rPr>
      </w:pPr>
      <w:r w:rsidRPr="168B65C3" w:rsidR="48B6839F">
        <w:rPr>
          <w:rFonts w:ascii="Arial" w:hAnsi="Arial" w:eastAsia="Arial" w:cs="Arial"/>
          <w:b w:val="1"/>
          <w:bCs w:val="1"/>
          <w:sz w:val="24"/>
          <w:szCs w:val="24"/>
        </w:rPr>
        <w:t>R Script</w:t>
      </w:r>
    </w:p>
    <w:p w:rsidR="48B6839F" w:rsidP="168B65C3" w:rsidRDefault="48B6839F" w14:paraId="19564213" w14:textId="35E31B3C">
      <w:pPr>
        <w:pStyle w:val="Normal"/>
        <w:ind w:left="0"/>
        <w:rPr>
          <w:rFonts w:ascii="Arial" w:hAnsi="Arial" w:eastAsia="Arial" w:cs="Arial"/>
          <w:sz w:val="24"/>
          <w:szCs w:val="24"/>
        </w:rPr>
      </w:pPr>
      <w:r w:rsidRPr="168B65C3" w:rsidR="48B6839F">
        <w:rPr>
          <w:rFonts w:ascii="Arial" w:hAnsi="Arial" w:eastAsia="Arial" w:cs="Arial"/>
          <w:sz w:val="24"/>
          <w:szCs w:val="24"/>
        </w:rPr>
        <w:t>rmcorr.R</w:t>
      </w:r>
    </w:p>
    <w:p w:rsidR="48B6839F" w:rsidP="168B65C3" w:rsidRDefault="48B6839F" w14:paraId="51E28A30" w14:textId="07D26B20">
      <w:pPr>
        <w:pStyle w:val="ListParagraph"/>
        <w:numPr>
          <w:ilvl w:val="0"/>
          <w:numId w:val="2"/>
        </w:numPr>
        <w:rPr>
          <w:rFonts w:ascii="Arial" w:hAnsi="Arial" w:eastAsia="Arial" w:cs="Arial"/>
          <w:sz w:val="24"/>
          <w:szCs w:val="24"/>
        </w:rPr>
      </w:pPr>
      <w:r w:rsidRPr="168B65C3" w:rsidR="48B6839F">
        <w:rPr>
          <w:rFonts w:ascii="Arial" w:hAnsi="Arial" w:eastAsia="Arial" w:cs="Arial"/>
          <w:sz w:val="24"/>
          <w:szCs w:val="24"/>
        </w:rPr>
        <w:t>The R script for conducting repeated measures correlation (</w:t>
      </w:r>
      <w:proofErr w:type="spellStart"/>
      <w:r w:rsidRPr="168B65C3" w:rsidR="48B6839F">
        <w:rPr>
          <w:rFonts w:ascii="Arial" w:hAnsi="Arial" w:eastAsia="Arial" w:cs="Arial"/>
          <w:i w:val="1"/>
          <w:iCs w:val="1"/>
          <w:sz w:val="24"/>
          <w:szCs w:val="24"/>
        </w:rPr>
        <w:t>rmcorr</w:t>
      </w:r>
      <w:proofErr w:type="spellEnd"/>
      <w:r w:rsidRPr="168B65C3" w:rsidR="48B6839F">
        <w:rPr>
          <w:rFonts w:ascii="Arial" w:hAnsi="Arial" w:eastAsia="Arial" w:cs="Arial"/>
          <w:sz w:val="24"/>
          <w:szCs w:val="24"/>
        </w:rPr>
        <w:t>) analysis.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54446dbdddd74695"/>
      <w:footerReference w:type="default" r:id="Rc9903bfb909d4ad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68B65C3" w:rsidTr="168B65C3" w14:paraId="3883C140">
      <w:trPr>
        <w:trHeight w:val="300"/>
      </w:trPr>
      <w:tc>
        <w:tcPr>
          <w:tcW w:w="3120" w:type="dxa"/>
          <w:tcMar/>
        </w:tcPr>
        <w:p w:rsidR="168B65C3" w:rsidP="168B65C3" w:rsidRDefault="168B65C3" w14:paraId="2AC08F8C" w14:textId="5A91AE91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168B65C3" w:rsidP="168B65C3" w:rsidRDefault="168B65C3" w14:paraId="1712364E" w14:textId="1B8592D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168B65C3" w:rsidP="168B65C3" w:rsidRDefault="168B65C3" w14:paraId="5F67A340" w14:textId="7643659B">
          <w:pPr>
            <w:pStyle w:val="Header"/>
            <w:bidi w:val="0"/>
            <w:ind w:right="-115"/>
            <w:jc w:val="right"/>
          </w:pPr>
        </w:p>
      </w:tc>
    </w:tr>
  </w:tbl>
  <w:p w:rsidR="168B65C3" w:rsidP="168B65C3" w:rsidRDefault="168B65C3" w14:paraId="1B38E25A" w14:textId="349532D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168B65C3" w:rsidTr="168B65C3" w14:paraId="21F90182">
      <w:trPr>
        <w:trHeight w:val="300"/>
      </w:trPr>
      <w:tc>
        <w:tcPr>
          <w:tcW w:w="9360" w:type="dxa"/>
          <w:tcMar/>
        </w:tcPr>
        <w:p w:rsidR="168B65C3" w:rsidP="168B65C3" w:rsidRDefault="168B65C3" w14:paraId="26EA9FE1" w14:textId="5739B32F">
          <w:pPr>
            <w:pStyle w:val="Header"/>
            <w:bidi w:val="0"/>
            <w:ind w:left="-115"/>
            <w:jc w:val="left"/>
            <w:rPr>
              <w:rFonts w:ascii="Arial" w:hAnsi="Arial" w:eastAsia="Arial" w:cs="Arial"/>
              <w:noProof w:val="0"/>
              <w:lang w:val="en-US"/>
            </w:rPr>
          </w:pPr>
          <w:r w:rsidRPr="168B65C3" w:rsidR="168B65C3">
            <w:rPr>
              <w:rFonts w:ascii="Arial" w:hAnsi="Arial" w:eastAsia="Arial" w:cs="Arial"/>
              <w:noProof w:val="0"/>
              <w:lang w:val="en-US"/>
            </w:rPr>
            <w:t>F. Li and X. Hu, “Background music for studying: A naturalistic experiment on music characteristics and user perception,” IEEE Transactions on Multimedia.</w:t>
          </w:r>
        </w:p>
      </w:tc>
    </w:tr>
  </w:tbl>
  <w:p w:rsidR="168B65C3" w:rsidP="168B65C3" w:rsidRDefault="168B65C3" w14:paraId="5CCC9B43" w14:textId="70B3D48B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EEAUj8w5" int2:invalidationBookmarkName="" int2:hashCode="E/wTMvBKtKN8Hf" int2:id="k2wziwdh">
      <int2:state int2:type="WordDesignerSuggestedImageAnnotation" int2:value="Review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30250f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ce7f7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D0E4EA"/>
    <w:rsid w:val="00AA8CA6"/>
    <w:rsid w:val="01D2CA67"/>
    <w:rsid w:val="028EADF5"/>
    <w:rsid w:val="035D8E4E"/>
    <w:rsid w:val="035DBA00"/>
    <w:rsid w:val="046FF7B7"/>
    <w:rsid w:val="04F98A61"/>
    <w:rsid w:val="05C64EB7"/>
    <w:rsid w:val="05DB1563"/>
    <w:rsid w:val="06C948B0"/>
    <w:rsid w:val="076BE8E5"/>
    <w:rsid w:val="0894E3B2"/>
    <w:rsid w:val="0910CE45"/>
    <w:rsid w:val="093F81D1"/>
    <w:rsid w:val="098FC9E2"/>
    <w:rsid w:val="0A30B413"/>
    <w:rsid w:val="0A6A9749"/>
    <w:rsid w:val="0AAE8686"/>
    <w:rsid w:val="0B42A32C"/>
    <w:rsid w:val="0BB1C861"/>
    <w:rsid w:val="0BDC6687"/>
    <w:rsid w:val="0C5DFA36"/>
    <w:rsid w:val="0DD790CD"/>
    <w:rsid w:val="0E2055EF"/>
    <w:rsid w:val="0EC5238F"/>
    <w:rsid w:val="1029ABA9"/>
    <w:rsid w:val="12185EC5"/>
    <w:rsid w:val="13038788"/>
    <w:rsid w:val="143E2731"/>
    <w:rsid w:val="1604DC7C"/>
    <w:rsid w:val="168B65C3"/>
    <w:rsid w:val="1972C90C"/>
    <w:rsid w:val="1A9C4AED"/>
    <w:rsid w:val="1B0E996D"/>
    <w:rsid w:val="1C1E524C"/>
    <w:rsid w:val="1C686837"/>
    <w:rsid w:val="1CAA69CE"/>
    <w:rsid w:val="1CD0E4EA"/>
    <w:rsid w:val="1E189449"/>
    <w:rsid w:val="1F405716"/>
    <w:rsid w:val="2040F948"/>
    <w:rsid w:val="20BE06E7"/>
    <w:rsid w:val="2522B485"/>
    <w:rsid w:val="25D218DB"/>
    <w:rsid w:val="2622EDCC"/>
    <w:rsid w:val="281ADD69"/>
    <w:rsid w:val="2924A767"/>
    <w:rsid w:val="294557A8"/>
    <w:rsid w:val="2AA8E3FD"/>
    <w:rsid w:val="2AE12809"/>
    <w:rsid w:val="2AE69BB4"/>
    <w:rsid w:val="2BA88F8A"/>
    <w:rsid w:val="2C157D99"/>
    <w:rsid w:val="2C562C9E"/>
    <w:rsid w:val="2DF1FCFF"/>
    <w:rsid w:val="2EFF4163"/>
    <w:rsid w:val="2F36F88F"/>
    <w:rsid w:val="317EFAA6"/>
    <w:rsid w:val="322C97BA"/>
    <w:rsid w:val="3606F295"/>
    <w:rsid w:val="3692CCB7"/>
    <w:rsid w:val="37A1EA35"/>
    <w:rsid w:val="39BC6BB3"/>
    <w:rsid w:val="3B988EA6"/>
    <w:rsid w:val="3BAF70BB"/>
    <w:rsid w:val="3D82EDB0"/>
    <w:rsid w:val="3DF5B702"/>
    <w:rsid w:val="3E8A85C8"/>
    <w:rsid w:val="41289EB4"/>
    <w:rsid w:val="4150B760"/>
    <w:rsid w:val="45199BEB"/>
    <w:rsid w:val="453D2AA4"/>
    <w:rsid w:val="453E6F37"/>
    <w:rsid w:val="45844CA2"/>
    <w:rsid w:val="47CFD188"/>
    <w:rsid w:val="4874CB66"/>
    <w:rsid w:val="48B6839F"/>
    <w:rsid w:val="48CC1537"/>
    <w:rsid w:val="48DEFA8A"/>
    <w:rsid w:val="496BE858"/>
    <w:rsid w:val="4977EFB1"/>
    <w:rsid w:val="4AFC002D"/>
    <w:rsid w:val="4C169B4C"/>
    <w:rsid w:val="4C338CE7"/>
    <w:rsid w:val="4C7C75FE"/>
    <w:rsid w:val="4E3219B8"/>
    <w:rsid w:val="4ED13440"/>
    <w:rsid w:val="4FFBD922"/>
    <w:rsid w:val="5152AB69"/>
    <w:rsid w:val="5169BA7A"/>
    <w:rsid w:val="527D5E26"/>
    <w:rsid w:val="53A6AEF8"/>
    <w:rsid w:val="5517D89C"/>
    <w:rsid w:val="555B3BF4"/>
    <w:rsid w:val="55B4D251"/>
    <w:rsid w:val="55FE8E9D"/>
    <w:rsid w:val="563D2B9D"/>
    <w:rsid w:val="571D1870"/>
    <w:rsid w:val="57683A26"/>
    <w:rsid w:val="5892DCB6"/>
    <w:rsid w:val="59B65EB7"/>
    <w:rsid w:val="5B015A27"/>
    <w:rsid w:val="5EC01BA8"/>
    <w:rsid w:val="619C1416"/>
    <w:rsid w:val="640388FE"/>
    <w:rsid w:val="65561359"/>
    <w:rsid w:val="673B29C0"/>
    <w:rsid w:val="69D47007"/>
    <w:rsid w:val="7064F849"/>
    <w:rsid w:val="70962F43"/>
    <w:rsid w:val="71A3D84E"/>
    <w:rsid w:val="721B6413"/>
    <w:rsid w:val="72A84CE6"/>
    <w:rsid w:val="7600A6D7"/>
    <w:rsid w:val="7646CF66"/>
    <w:rsid w:val="78EECBE9"/>
    <w:rsid w:val="7D7CB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0E4EA"/>
  <w15:chartTrackingRefBased/>
  <w15:docId w15:val="{4A4ADEB5-E37B-46C6-92A9-490D7A1835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github.com/librosa/librosa" TargetMode="External" Id="R5890e55a094a4992" /><Relationship Type="http://schemas.openxmlformats.org/officeDocument/2006/relationships/header" Target="header.xml" Id="R54446dbdddd74695" /><Relationship Type="http://schemas.openxmlformats.org/officeDocument/2006/relationships/footer" Target="footer.xml" Id="Rc9903bfb909d4ada" /><Relationship Type="http://schemas.microsoft.com/office/2020/10/relationships/intelligence" Target="intelligence2.xml" Id="Rcc23102a3bb04457" /><Relationship Type="http://schemas.openxmlformats.org/officeDocument/2006/relationships/numbering" Target="numbering.xml" Id="Rfac385b8ff274b7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2023-02-05T04:22:02.5190232Z</dcterms:created>
  <dcterms:modified xsi:type="dcterms:W3CDTF">2023-02-05T08:24:39.5084836Z</dcterms:modified>
  <dc:creator>fanjie@connect.hku.hk</dc:creator>
  <lastModifiedBy>Guest User</lastModifiedBy>
</coreProperties>
</file>