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134F1" w14:textId="77777777" w:rsidR="0087546A" w:rsidRDefault="0087546A" w:rsidP="0087546A">
      <w:pPr>
        <w:pStyle w:val="Title"/>
        <w:spacing w:after="180"/>
      </w:pPr>
      <w:r>
        <w:t>The University of Hong Kong</w:t>
      </w:r>
    </w:p>
    <w:p w14:paraId="2A1CC945" w14:textId="62D35B37" w:rsidR="0087546A" w:rsidRDefault="0087546A" w:rsidP="0087546A">
      <w:pPr>
        <w:pStyle w:val="Title"/>
        <w:spacing w:after="180"/>
      </w:pPr>
      <w:r>
        <w:t>Faculty of Educatio</w:t>
      </w:r>
      <w:r w:rsidR="006246D3">
        <w:t>n</w:t>
      </w:r>
    </w:p>
    <w:p w14:paraId="692A2A44" w14:textId="6AAE1A9E" w:rsidR="008E55A8" w:rsidRPr="00D52B89" w:rsidRDefault="008E55A8" w:rsidP="008E55A8">
      <w:pPr>
        <w:pStyle w:val="Heading1"/>
        <w:spacing w:after="360" w:line="320" w:lineRule="exact"/>
      </w:pPr>
      <w:r w:rsidRPr="00D52B89">
        <w:t>Educational Professional Core (EPC) Year</w:t>
      </w:r>
      <w:r w:rsidR="006F30B4">
        <w:t xml:space="preserve"> </w:t>
      </w:r>
      <w:r w:rsidRPr="00D52B89">
        <w:t>3 (2022-23)</w:t>
      </w:r>
      <w:r w:rsidRPr="00D52B89">
        <w:br/>
      </w:r>
      <w:r w:rsidRPr="00D52B89">
        <w:rPr>
          <w:rFonts w:hint="eastAsia"/>
        </w:rPr>
        <w:t>Co</w:t>
      </w:r>
      <w:r w:rsidRPr="00D52B89">
        <w:t>urse Outline</w:t>
      </w:r>
      <w:r w:rsidR="009A6D3C">
        <w:t xml:space="preserve"> </w:t>
      </w:r>
      <w:r w:rsidR="002A0B6C">
        <w:t>(</w:t>
      </w:r>
      <w:r w:rsidR="009A6D3C">
        <w:t>sample</w:t>
      </w:r>
      <w:r w:rsidR="002A0B6C">
        <w:t xml:space="preserve"> for reference only)</w:t>
      </w:r>
    </w:p>
    <w:p w14:paraId="1D5954A6" w14:textId="740E1645" w:rsidR="004255D2" w:rsidRPr="00D52B89" w:rsidRDefault="000A0EDE" w:rsidP="00753C7D">
      <w:pPr>
        <w:pStyle w:val="Heading2"/>
      </w:pPr>
      <w:r w:rsidRPr="00D52B89">
        <w:t>Course instructor:</w:t>
      </w:r>
    </w:p>
    <w:p w14:paraId="5AE224C0" w14:textId="276A20AD" w:rsidR="00381791" w:rsidRDefault="005A22A3" w:rsidP="00C159D1">
      <w:pPr>
        <w:spacing w:afterLines="0" w:after="0" w:line="320" w:lineRule="exact"/>
        <w:rPr>
          <w:b/>
          <w:bCs/>
        </w:rPr>
      </w:pPr>
      <w:r w:rsidRPr="00D52B89">
        <w:rPr>
          <w:b/>
          <w:bCs/>
        </w:rPr>
        <w:t>Name:</w:t>
      </w:r>
    </w:p>
    <w:p w14:paraId="4DF2ED71" w14:textId="77D0A791" w:rsidR="00381791" w:rsidRDefault="005A22A3" w:rsidP="00C159D1">
      <w:pPr>
        <w:spacing w:afterLines="0" w:after="0" w:line="320" w:lineRule="exact"/>
      </w:pPr>
      <w:r w:rsidRPr="00D52B89">
        <w:rPr>
          <w:b/>
          <w:bCs/>
        </w:rPr>
        <w:t>Email:</w:t>
      </w:r>
    </w:p>
    <w:p w14:paraId="4E9106F5" w14:textId="77777777" w:rsidR="00C159D1" w:rsidRDefault="005A22A3" w:rsidP="00C159D1">
      <w:pPr>
        <w:spacing w:afterLines="0" w:after="0" w:line="320" w:lineRule="exact"/>
      </w:pPr>
      <w:r w:rsidRPr="00D52B89">
        <w:rPr>
          <w:b/>
          <w:bCs/>
        </w:rPr>
        <w:t>Telephone:</w:t>
      </w:r>
    </w:p>
    <w:p w14:paraId="67EDC347" w14:textId="4F82234C" w:rsidR="005A22A3" w:rsidRPr="0020234A" w:rsidRDefault="005A22A3" w:rsidP="006B01A4">
      <w:pPr>
        <w:spacing w:line="320" w:lineRule="exact"/>
        <w:rPr>
          <w:b/>
          <w:bCs/>
        </w:rPr>
      </w:pPr>
      <w:r w:rsidRPr="00D52B89">
        <w:rPr>
          <w:b/>
          <w:bCs/>
        </w:rPr>
        <w:t>Office:</w:t>
      </w:r>
    </w:p>
    <w:p w14:paraId="4A6E632F" w14:textId="560BA95E" w:rsidR="007D32D7" w:rsidRPr="00D52B89" w:rsidRDefault="000A0EDE" w:rsidP="00753C7D">
      <w:pPr>
        <w:pStyle w:val="Heading2"/>
      </w:pPr>
      <w:r w:rsidRPr="00D52B89">
        <w:t xml:space="preserve">Course </w:t>
      </w:r>
      <w:r w:rsidR="007D32D7" w:rsidRPr="00753C7D">
        <w:t>information</w:t>
      </w:r>
      <w:r w:rsidR="007D32D7" w:rsidRPr="00D52B89">
        <w:t xml:space="preserve"> overview:</w:t>
      </w:r>
    </w:p>
    <w:p w14:paraId="15F7C451" w14:textId="77777777" w:rsidR="00C159D1" w:rsidRDefault="007D32D7" w:rsidP="00C159D1">
      <w:pPr>
        <w:spacing w:afterLines="0" w:after="0" w:line="320" w:lineRule="exact"/>
      </w:pPr>
      <w:r w:rsidRPr="00D52B89">
        <w:rPr>
          <w:b/>
          <w:bCs/>
        </w:rPr>
        <w:t>Course c</w:t>
      </w:r>
      <w:r w:rsidR="000A0EDE" w:rsidRPr="00D52B89">
        <w:rPr>
          <w:b/>
          <w:bCs/>
        </w:rPr>
        <w:t>ode:</w:t>
      </w:r>
      <w:r w:rsidRPr="00D52B89">
        <w:t xml:space="preserve"> </w:t>
      </w:r>
      <w:r w:rsidR="000A0EDE" w:rsidRPr="00D52B89">
        <w:t>BBED300</w:t>
      </w:r>
      <w:r w:rsidR="0067188B" w:rsidRPr="00D52B89">
        <w:t>2</w:t>
      </w:r>
      <w:r w:rsidR="005525B0" w:rsidRPr="00D52B89">
        <w:t>A</w:t>
      </w:r>
    </w:p>
    <w:p w14:paraId="2B651F06" w14:textId="77777777" w:rsidR="00C159D1" w:rsidRDefault="007D32D7" w:rsidP="00C159D1">
      <w:pPr>
        <w:spacing w:afterLines="0" w:after="0" w:line="320" w:lineRule="exact"/>
      </w:pPr>
      <w:r w:rsidRPr="00D52B89">
        <w:rPr>
          <w:b/>
          <w:bCs/>
        </w:rPr>
        <w:t>Course t</w:t>
      </w:r>
      <w:r w:rsidR="000A0EDE" w:rsidRPr="00D52B89">
        <w:rPr>
          <w:b/>
          <w:bCs/>
        </w:rPr>
        <w:t>itle:</w:t>
      </w:r>
      <w:r w:rsidRPr="00D52B89">
        <w:t xml:space="preserve"> </w:t>
      </w:r>
      <w:r w:rsidR="002A5A3D" w:rsidRPr="00D52B89">
        <w:t>Learning Support 1</w:t>
      </w:r>
      <w:r w:rsidR="007355FF" w:rsidRPr="00D52B89">
        <w:t xml:space="preserve"> – Catering for Diverse Learning Needs</w:t>
      </w:r>
    </w:p>
    <w:p w14:paraId="36A87E94" w14:textId="77777777" w:rsidR="00C159D1" w:rsidRDefault="007D32D7" w:rsidP="00C159D1">
      <w:pPr>
        <w:spacing w:afterLines="0" w:after="0" w:line="320" w:lineRule="exact"/>
      </w:pPr>
      <w:r w:rsidRPr="00D52B89">
        <w:rPr>
          <w:b/>
          <w:bCs/>
        </w:rPr>
        <w:t>Credit w</w:t>
      </w:r>
      <w:r w:rsidR="000A0EDE" w:rsidRPr="00D52B89">
        <w:rPr>
          <w:b/>
          <w:bCs/>
        </w:rPr>
        <w:t>eighting:</w:t>
      </w:r>
      <w:r w:rsidRPr="00D52B89">
        <w:t xml:space="preserve"> </w:t>
      </w:r>
      <w:r w:rsidR="000A0EDE" w:rsidRPr="00D52B89">
        <w:t>6-credit course</w:t>
      </w:r>
    </w:p>
    <w:p w14:paraId="293B7E80" w14:textId="77777777" w:rsidR="00C159D1" w:rsidRDefault="007D32D7" w:rsidP="00C159D1">
      <w:pPr>
        <w:spacing w:afterLines="0" w:after="0" w:line="320" w:lineRule="exact"/>
      </w:pPr>
      <w:r w:rsidRPr="00D52B89">
        <w:rPr>
          <w:b/>
          <w:bCs/>
        </w:rPr>
        <w:t>Class time:</w:t>
      </w:r>
      <w:r w:rsidRPr="00D52B89">
        <w:t xml:space="preserve"> Tuesday, 10:30am – 12:20pm</w:t>
      </w:r>
    </w:p>
    <w:p w14:paraId="0D24EDC7" w14:textId="7827C849" w:rsidR="007D32D7" w:rsidRPr="00D52B89" w:rsidRDefault="007D32D7" w:rsidP="006B01A4">
      <w:pPr>
        <w:spacing w:line="320" w:lineRule="exact"/>
      </w:pPr>
      <w:r w:rsidRPr="00D52B89">
        <w:rPr>
          <w:b/>
          <w:bCs/>
        </w:rPr>
        <w:t>Venue:</w:t>
      </w:r>
      <w:r w:rsidRPr="00D52B89">
        <w:t xml:space="preserve"> RM206</w:t>
      </w:r>
    </w:p>
    <w:p w14:paraId="72C2F865" w14:textId="46DAAA75" w:rsidR="004255D2" w:rsidRPr="00D52B89" w:rsidRDefault="000A0EDE" w:rsidP="00753C7D">
      <w:pPr>
        <w:pStyle w:val="Heading2"/>
      </w:pPr>
      <w:r w:rsidRPr="00D52B89">
        <w:t xml:space="preserve">Course </w:t>
      </w:r>
      <w:r w:rsidRPr="00753C7D">
        <w:t>description</w:t>
      </w:r>
      <w:r w:rsidRPr="00D52B89">
        <w:t>:</w:t>
      </w:r>
    </w:p>
    <w:p w14:paraId="3351E1DD" w14:textId="11B80B23" w:rsidR="008D2EFD" w:rsidRPr="00D52B89" w:rsidRDefault="002A5A3D" w:rsidP="006B01A4">
      <w:pPr>
        <w:spacing w:line="320" w:lineRule="exact"/>
        <w:rPr>
          <w:iCs/>
          <w:lang w:eastAsia="zh-HK"/>
        </w:rPr>
      </w:pPr>
      <w:r w:rsidRPr="00D52B89">
        <w:t xml:space="preserve">The two courses, </w:t>
      </w:r>
      <w:r w:rsidRPr="00D52B89">
        <w:rPr>
          <w:rStyle w:val="Strong"/>
        </w:rPr>
        <w:t>Learning Support 1 &amp; 2</w:t>
      </w:r>
      <w:r w:rsidRPr="00D52B89">
        <w:t xml:space="preserve">, aim to enable students to understand and support students at individual level in primary and secondary school contexts. The course content </w:t>
      </w:r>
      <w:r w:rsidR="009068AC" w:rsidRPr="00D52B89">
        <w:t xml:space="preserve">of </w:t>
      </w:r>
      <w:r w:rsidR="009068AC" w:rsidRPr="00D52B89">
        <w:rPr>
          <w:rStyle w:val="Strong"/>
        </w:rPr>
        <w:t>Learning Support 1</w:t>
      </w:r>
      <w:r w:rsidR="009068AC" w:rsidRPr="00D52B89">
        <w:t xml:space="preserve"> c</w:t>
      </w:r>
      <w:r w:rsidRPr="00D52B89">
        <w:t xml:space="preserve">overs </w:t>
      </w:r>
      <w:r w:rsidR="008D2EFD" w:rsidRPr="00D52B89">
        <w:t xml:space="preserve">topics mainly related to </w:t>
      </w:r>
      <w:r w:rsidRPr="00D52B89">
        <w:t xml:space="preserve">students with diverse learning needs, and </w:t>
      </w:r>
      <w:r w:rsidR="009068AC" w:rsidRPr="00D52B89">
        <w:t xml:space="preserve">the course content of </w:t>
      </w:r>
      <w:r w:rsidR="009068AC" w:rsidRPr="00D52B89">
        <w:rPr>
          <w:rStyle w:val="Strong"/>
        </w:rPr>
        <w:t>Learning Support 2</w:t>
      </w:r>
      <w:r w:rsidR="009068AC" w:rsidRPr="00D52B89">
        <w:t xml:space="preserve"> covers </w:t>
      </w:r>
      <w:r w:rsidRPr="00D52B89">
        <w:t>guidance and counselling.</w:t>
      </w:r>
      <w:r w:rsidR="00994B3E" w:rsidRPr="00D52B89">
        <w:t xml:space="preserve"> The following is the course description of </w:t>
      </w:r>
      <w:r w:rsidR="00994B3E" w:rsidRPr="00D52B89">
        <w:rPr>
          <w:rStyle w:val="Strong"/>
        </w:rPr>
        <w:t>Learning Support 1 – Catering for Diverse Learning Needs</w:t>
      </w:r>
      <w:r w:rsidR="00994B3E" w:rsidRPr="00D52B89">
        <w:t>.</w:t>
      </w:r>
    </w:p>
    <w:p w14:paraId="24A64CAF" w14:textId="6B68423C" w:rsidR="008D4358" w:rsidRPr="00D52B89" w:rsidRDefault="002A5A3D" w:rsidP="006B01A4">
      <w:pPr>
        <w:spacing w:line="320" w:lineRule="exact"/>
      </w:pPr>
      <w:r w:rsidRPr="00D52B89">
        <w:t xml:space="preserve">While there are numerous benefits, inclusive schools face many challenges in educating students with diverse learning needs. This focus on inclusive education is an international concern and one that the Hong Kong government has embraced since 1997. </w:t>
      </w:r>
      <w:proofErr w:type="gramStart"/>
      <w:r w:rsidRPr="00D52B89">
        <w:t>Particular</w:t>
      </w:r>
      <w:r w:rsidR="004255D2" w:rsidRPr="00D52B89">
        <w:t xml:space="preserve"> </w:t>
      </w:r>
      <w:r w:rsidRPr="00D52B89">
        <w:t>emphasis</w:t>
      </w:r>
      <w:proofErr w:type="gramEnd"/>
      <w:r w:rsidRPr="00D52B89">
        <w:t xml:space="preserve"> is given to </w:t>
      </w:r>
      <w:r w:rsidR="008D2EFD" w:rsidRPr="00D52B89">
        <w:t xml:space="preserve">supporting students with </w:t>
      </w:r>
      <w:r w:rsidRPr="00D52B89">
        <w:t xml:space="preserve">different types of disabilities, such as specific learning difficulties, intellectual disabilities, autism spectrum disorder, and ADHD in the context of inclusive schools. The impact of disability on learning will also be examined, and attention will be given to teachers’ pedagogical knowledge and classroom management skills in response to students’ diverse learning needs in the classroom. Collaborative teamwork </w:t>
      </w:r>
      <w:r w:rsidR="008D2EFD" w:rsidRPr="00D52B89">
        <w:t xml:space="preserve">with other professionals and family </w:t>
      </w:r>
      <w:r w:rsidRPr="00D52B89">
        <w:t>will be emphasized as these contribute to successful student outcomes. Current issues and trends in special education within both international and Hong Kong contexts will be explored.</w:t>
      </w:r>
    </w:p>
    <w:p w14:paraId="20E13D2D" w14:textId="53BB1B67" w:rsidR="004255D2" w:rsidRPr="00D52B89" w:rsidRDefault="00764075" w:rsidP="00E86B47">
      <w:pPr>
        <w:spacing w:line="320" w:lineRule="exact"/>
        <w:sectPr w:rsidR="004255D2" w:rsidRPr="00D52B89" w:rsidSect="00F24EA8">
          <w:headerReference w:type="even" r:id="rId11"/>
          <w:headerReference w:type="default" r:id="rId12"/>
          <w:footerReference w:type="even" r:id="rId13"/>
          <w:footerReference w:type="default" r:id="rId14"/>
          <w:headerReference w:type="first" r:id="rId15"/>
          <w:footerReference w:type="first" r:id="rId16"/>
          <w:pgSz w:w="11906" w:h="16838"/>
          <w:pgMar w:top="851" w:right="1077" w:bottom="851" w:left="1077" w:header="510" w:footer="397" w:gutter="0"/>
          <w:cols w:space="425"/>
          <w:docGrid w:type="lines" w:linePitch="360"/>
        </w:sectPr>
      </w:pPr>
      <w:r w:rsidRPr="00D52B89">
        <w:t xml:space="preserve">Coursework will be guided by continuous assessment. Assessment tasks will include issue-based problem-solving exercises and </w:t>
      </w:r>
      <w:r w:rsidR="004E54D6" w:rsidRPr="00D52B89">
        <w:t>an issue</w:t>
      </w:r>
      <w:r w:rsidR="00500DEC" w:rsidRPr="00D52B89">
        <w:t>s</w:t>
      </w:r>
      <w:r w:rsidR="004E54D6" w:rsidRPr="00D52B89">
        <w:t xml:space="preserve"> paper</w:t>
      </w:r>
      <w:r w:rsidRPr="00D52B89">
        <w:t xml:space="preserve"> on each student’s topic of interest.</w:t>
      </w:r>
    </w:p>
    <w:p w14:paraId="41575B25" w14:textId="77777777" w:rsidR="001D6188" w:rsidRPr="00D52B89" w:rsidRDefault="001D6188" w:rsidP="006B01A4">
      <w:pPr>
        <w:pStyle w:val="Heading2"/>
        <w:rPr>
          <w:sz w:val="24"/>
          <w:szCs w:val="24"/>
        </w:rPr>
      </w:pPr>
      <w:r w:rsidRPr="00D52B89">
        <w:rPr>
          <w:sz w:val="24"/>
          <w:szCs w:val="24"/>
        </w:rPr>
        <w:lastRenderedPageBreak/>
        <w:t>Course learning outcomes (CLOs) and alignment with Programme learning outcomes (PLOs):</w:t>
      </w:r>
    </w:p>
    <w:p w14:paraId="5B0B7107" w14:textId="22B5CA5D" w:rsidR="001D6188" w:rsidRPr="00D52B89" w:rsidRDefault="001D6188" w:rsidP="006B01A4">
      <w:pPr>
        <w:pStyle w:val="BodyText"/>
        <w:spacing w:line="320" w:lineRule="exact"/>
        <w:rPr>
          <w:rFonts w:eastAsia="PMingLiU"/>
        </w:rPr>
      </w:pPr>
      <w:r w:rsidRPr="00D52B89">
        <w:rPr>
          <w:rFonts w:eastAsia="PMingLiU"/>
        </w:rPr>
        <w:t>Upon successful completion of this course, students should be able to</w:t>
      </w:r>
      <w:r w:rsidR="00922609" w:rsidRPr="00D52B89">
        <w:rPr>
          <w:rFonts w:eastAsia="PMingLiU"/>
        </w:rPr>
        <w:t xml:space="preserve"> achieve the following learning outcomes.</w:t>
      </w:r>
    </w:p>
    <w:p w14:paraId="4E22346D" w14:textId="52B05A88" w:rsidR="00FF4302" w:rsidRPr="00D52B89" w:rsidRDefault="00FF4302" w:rsidP="006B01A4">
      <w:pPr>
        <w:pStyle w:val="Caption"/>
        <w:keepNext/>
        <w:spacing w:line="320" w:lineRule="exact"/>
        <w:rPr>
          <w:szCs w:val="24"/>
        </w:rPr>
      </w:pPr>
      <w:r w:rsidRPr="00D52B89">
        <w:rPr>
          <w:szCs w:val="24"/>
        </w:rPr>
        <w:t xml:space="preserve">Table </w:t>
      </w:r>
      <w:r w:rsidRPr="00D52B89">
        <w:rPr>
          <w:szCs w:val="24"/>
        </w:rPr>
        <w:fldChar w:fldCharType="begin"/>
      </w:r>
      <w:r w:rsidRPr="00D52B89">
        <w:rPr>
          <w:szCs w:val="24"/>
        </w:rPr>
        <w:instrText xml:space="preserve"> SEQ Table \* ARABIC </w:instrText>
      </w:r>
      <w:r w:rsidRPr="00D52B89">
        <w:rPr>
          <w:szCs w:val="24"/>
        </w:rPr>
        <w:fldChar w:fldCharType="separate"/>
      </w:r>
      <w:r w:rsidR="000F2E0D">
        <w:rPr>
          <w:noProof/>
          <w:szCs w:val="24"/>
        </w:rPr>
        <w:t>1</w:t>
      </w:r>
      <w:r w:rsidRPr="00D52B89">
        <w:rPr>
          <w:noProof/>
          <w:szCs w:val="24"/>
        </w:rPr>
        <w:fldChar w:fldCharType="end"/>
      </w:r>
      <w:r w:rsidRPr="00D52B89">
        <w:rPr>
          <w:szCs w:val="24"/>
        </w:rPr>
        <w:t>. CLOs and alignments with PLOs</w:t>
      </w:r>
    </w:p>
    <w:tbl>
      <w:tblPr>
        <w:tblStyle w:val="TableGrid"/>
        <w:tblW w:w="9835" w:type="dxa"/>
        <w:tblLook w:val="04A0" w:firstRow="1" w:lastRow="0" w:firstColumn="1" w:lastColumn="0" w:noHBand="0" w:noVBand="1"/>
        <w:tblCaption w:val="CLOs and alignments with PLOs"/>
        <w:tblDescription w:val="Detailed explanation of each course learning outcome (CLO) and alignment with programme learning outcomes (PLO) for students of each of the 4 study programmes."/>
      </w:tblPr>
      <w:tblGrid>
        <w:gridCol w:w="3848"/>
        <w:gridCol w:w="1497"/>
        <w:gridCol w:w="1937"/>
        <w:gridCol w:w="1310"/>
        <w:gridCol w:w="1243"/>
      </w:tblGrid>
      <w:tr w:rsidR="006C681E" w:rsidRPr="00D52B89" w14:paraId="1A0962BD" w14:textId="77777777" w:rsidTr="006C681E">
        <w:trPr>
          <w:cantSplit/>
          <w:tblHeader/>
        </w:trPr>
        <w:tc>
          <w:tcPr>
            <w:tcW w:w="4075" w:type="dxa"/>
            <w:shd w:val="clear" w:color="auto" w:fill="E6E6E6"/>
          </w:tcPr>
          <w:p w14:paraId="78A94765" w14:textId="61382C2F" w:rsidR="006C681E" w:rsidRPr="00D52B89" w:rsidRDefault="006C681E" w:rsidP="005747A9">
            <w:pPr>
              <w:pStyle w:val="BodyText"/>
              <w:spacing w:afterLines="0" w:after="0" w:line="320" w:lineRule="exact"/>
              <w:rPr>
                <w:rFonts w:eastAsia="PMingLiU"/>
                <w:b/>
                <w:bCs/>
              </w:rPr>
            </w:pPr>
            <w:bookmarkStart w:id="0" w:name="Title_CLOs_and_alignments_with_PLOs"/>
            <w:bookmarkEnd w:id="0"/>
            <w:r w:rsidRPr="00D52B89">
              <w:rPr>
                <w:rFonts w:eastAsia="PMingLiU" w:hint="eastAsia"/>
                <w:b/>
                <w:bCs/>
              </w:rPr>
              <w:t>D</w:t>
            </w:r>
            <w:r w:rsidRPr="00D52B89">
              <w:rPr>
                <w:rFonts w:eastAsia="PMingLiU"/>
                <w:b/>
                <w:bCs/>
              </w:rPr>
              <w:t>etailed explanation</w:t>
            </w:r>
          </w:p>
        </w:tc>
        <w:tc>
          <w:tcPr>
            <w:tcW w:w="1270" w:type="dxa"/>
            <w:shd w:val="clear" w:color="auto" w:fill="E6E6E6"/>
          </w:tcPr>
          <w:p w14:paraId="1124F384" w14:textId="22D9E352" w:rsidR="006C681E" w:rsidRPr="00D52B89" w:rsidRDefault="006C681E" w:rsidP="005747A9">
            <w:pPr>
              <w:pStyle w:val="BodyText"/>
              <w:spacing w:afterLines="0" w:after="0" w:line="320" w:lineRule="exact"/>
              <w:rPr>
                <w:rFonts w:eastAsia="PMingLiU"/>
                <w:b/>
                <w:bCs/>
              </w:rPr>
            </w:pPr>
            <w:r w:rsidRPr="00D52B89">
              <w:rPr>
                <w:b/>
                <w:bCs/>
              </w:rPr>
              <w:t>PLOs (BEd&amp;BSc)</w:t>
            </w:r>
          </w:p>
        </w:tc>
        <w:tc>
          <w:tcPr>
            <w:tcW w:w="1937" w:type="dxa"/>
            <w:shd w:val="clear" w:color="auto" w:fill="E6E6E6"/>
          </w:tcPr>
          <w:p w14:paraId="519ED250" w14:textId="1BF29084" w:rsidR="006C681E" w:rsidRPr="00D52B89" w:rsidRDefault="006C681E" w:rsidP="005747A9">
            <w:pPr>
              <w:pStyle w:val="BodyText"/>
              <w:spacing w:afterLines="0" w:after="0" w:line="320" w:lineRule="exact"/>
              <w:rPr>
                <w:rFonts w:eastAsia="PMingLiU"/>
                <w:b/>
                <w:bCs/>
              </w:rPr>
            </w:pPr>
            <w:r w:rsidRPr="00D52B89">
              <w:rPr>
                <w:b/>
                <w:bCs/>
              </w:rPr>
              <w:t>PLOs (BEd&amp;BSocSc)</w:t>
            </w:r>
          </w:p>
        </w:tc>
        <w:tc>
          <w:tcPr>
            <w:tcW w:w="1310" w:type="dxa"/>
            <w:shd w:val="clear" w:color="auto" w:fill="E6E6E6"/>
          </w:tcPr>
          <w:p w14:paraId="54F72C37" w14:textId="552C7426" w:rsidR="006C681E" w:rsidRPr="00D52B89" w:rsidRDefault="006C681E" w:rsidP="005747A9">
            <w:pPr>
              <w:spacing w:afterLines="0" w:after="0" w:line="320" w:lineRule="exact"/>
              <w:rPr>
                <w:b/>
                <w:bCs/>
              </w:rPr>
            </w:pPr>
            <w:r w:rsidRPr="00D52B89">
              <w:rPr>
                <w:b/>
                <w:bCs/>
              </w:rPr>
              <w:t>PLOs (Chinese)</w:t>
            </w:r>
          </w:p>
        </w:tc>
        <w:tc>
          <w:tcPr>
            <w:tcW w:w="1243" w:type="dxa"/>
            <w:shd w:val="clear" w:color="auto" w:fill="E6E6E6"/>
          </w:tcPr>
          <w:p w14:paraId="29681C10" w14:textId="21CB06F6" w:rsidR="006C681E" w:rsidRPr="00D52B89" w:rsidRDefault="006C681E" w:rsidP="005747A9">
            <w:pPr>
              <w:spacing w:afterLines="0" w:after="0" w:line="320" w:lineRule="exact"/>
              <w:rPr>
                <w:b/>
                <w:bCs/>
              </w:rPr>
            </w:pPr>
            <w:r w:rsidRPr="00D52B89">
              <w:rPr>
                <w:b/>
                <w:bCs/>
              </w:rPr>
              <w:t>PLOs (English)</w:t>
            </w:r>
          </w:p>
        </w:tc>
      </w:tr>
      <w:tr w:rsidR="006C681E" w:rsidRPr="00D52B89" w14:paraId="2066D7FF" w14:textId="77777777" w:rsidTr="006C681E">
        <w:trPr>
          <w:cantSplit/>
        </w:trPr>
        <w:tc>
          <w:tcPr>
            <w:tcW w:w="4075" w:type="dxa"/>
          </w:tcPr>
          <w:p w14:paraId="0D922502" w14:textId="3244B8F7" w:rsidR="006C681E" w:rsidRPr="00D52B89" w:rsidRDefault="006C681E" w:rsidP="00A00CF9">
            <w:pPr>
              <w:spacing w:afterLines="0" w:after="0" w:line="320" w:lineRule="exact"/>
            </w:pPr>
            <w:r>
              <w:t xml:space="preserve">CLO 1: </w:t>
            </w:r>
            <w:r w:rsidRPr="00D52B89">
              <w:t>Describe the nature and characteristics of major areas of disability/impairment and their impacts; and the impact of environmental factors on the behaviors and development of children with SEN.</w:t>
            </w:r>
          </w:p>
        </w:tc>
        <w:tc>
          <w:tcPr>
            <w:tcW w:w="1270" w:type="dxa"/>
          </w:tcPr>
          <w:p w14:paraId="3AA285E2" w14:textId="01D395B5" w:rsidR="006C681E" w:rsidRPr="00D52B89" w:rsidRDefault="006C681E" w:rsidP="002E697A">
            <w:pPr>
              <w:spacing w:afterLines="0" w:after="0"/>
            </w:pPr>
            <w:r w:rsidRPr="00D52B89">
              <w:t>PLO 1, 2, 3</w:t>
            </w:r>
          </w:p>
        </w:tc>
        <w:tc>
          <w:tcPr>
            <w:tcW w:w="1937" w:type="dxa"/>
          </w:tcPr>
          <w:p w14:paraId="07F705DF" w14:textId="2103A6A6" w:rsidR="006C681E" w:rsidRPr="00D52B89" w:rsidRDefault="006C681E" w:rsidP="002E697A">
            <w:pPr>
              <w:spacing w:afterLines="0" w:after="0"/>
            </w:pPr>
            <w:r w:rsidRPr="00D52B89">
              <w:t>PLO 1, 2, 3, 4, 5, 6</w:t>
            </w:r>
          </w:p>
        </w:tc>
        <w:tc>
          <w:tcPr>
            <w:tcW w:w="1310" w:type="dxa"/>
          </w:tcPr>
          <w:p w14:paraId="2AA8FC87" w14:textId="05135747" w:rsidR="006C681E" w:rsidRPr="00D52B89" w:rsidRDefault="006C681E" w:rsidP="002E697A">
            <w:pPr>
              <w:spacing w:afterLines="0" w:after="0"/>
            </w:pPr>
            <w:r w:rsidRPr="00D52B89">
              <w:t>PLO 1, 2, 3, 4, 5, 6, 7, 10</w:t>
            </w:r>
          </w:p>
        </w:tc>
        <w:tc>
          <w:tcPr>
            <w:tcW w:w="1243" w:type="dxa"/>
          </w:tcPr>
          <w:p w14:paraId="2FEC8995" w14:textId="17C61D25" w:rsidR="006C681E" w:rsidRPr="00D52B89" w:rsidRDefault="006C681E" w:rsidP="002E697A">
            <w:pPr>
              <w:spacing w:afterLines="0" w:after="0"/>
            </w:pPr>
            <w:r w:rsidRPr="00D52B89">
              <w:t>PLO 1, 2, 3</w:t>
            </w:r>
          </w:p>
        </w:tc>
      </w:tr>
      <w:tr w:rsidR="006C681E" w:rsidRPr="00D52B89" w14:paraId="6D51776E" w14:textId="77777777" w:rsidTr="006C681E">
        <w:trPr>
          <w:cantSplit/>
        </w:trPr>
        <w:tc>
          <w:tcPr>
            <w:tcW w:w="4075" w:type="dxa"/>
          </w:tcPr>
          <w:p w14:paraId="540D80F4" w14:textId="5F6D39E3" w:rsidR="006C681E" w:rsidRPr="00D52B89" w:rsidRDefault="006C681E" w:rsidP="00A00CF9">
            <w:pPr>
              <w:spacing w:afterLines="0" w:after="0" w:line="320" w:lineRule="exact"/>
            </w:pPr>
            <w:r>
              <w:t xml:space="preserve">CLO 2: </w:t>
            </w:r>
            <w:r w:rsidRPr="00D52B89">
              <w:t>Plan and apply basic accommodation and remediation/ intervention knowledge and skills from a range of theoretical and evidence-based models in the IEP presentation and the issues paper.</w:t>
            </w:r>
          </w:p>
        </w:tc>
        <w:tc>
          <w:tcPr>
            <w:tcW w:w="1270" w:type="dxa"/>
          </w:tcPr>
          <w:p w14:paraId="2518F173" w14:textId="3630685D" w:rsidR="006C681E" w:rsidRPr="00D52B89" w:rsidRDefault="006C681E" w:rsidP="002E697A">
            <w:pPr>
              <w:spacing w:afterLines="0" w:after="0"/>
            </w:pPr>
            <w:r w:rsidRPr="00D52B89">
              <w:t>PLO 1, 2, 3</w:t>
            </w:r>
          </w:p>
        </w:tc>
        <w:tc>
          <w:tcPr>
            <w:tcW w:w="1937" w:type="dxa"/>
          </w:tcPr>
          <w:p w14:paraId="48F39654" w14:textId="1D23E8D1" w:rsidR="006C681E" w:rsidRPr="00D52B89" w:rsidRDefault="006C681E" w:rsidP="002E697A">
            <w:pPr>
              <w:spacing w:afterLines="0" w:after="0"/>
            </w:pPr>
            <w:r w:rsidRPr="00D52B89">
              <w:t>PLO 1, 2, 3, 4, 5, 6</w:t>
            </w:r>
          </w:p>
        </w:tc>
        <w:tc>
          <w:tcPr>
            <w:tcW w:w="1310" w:type="dxa"/>
          </w:tcPr>
          <w:p w14:paraId="43DAEE48" w14:textId="53B717B1" w:rsidR="006C681E" w:rsidRPr="00D52B89" w:rsidRDefault="006C681E" w:rsidP="002E697A">
            <w:pPr>
              <w:spacing w:afterLines="0" w:after="0"/>
            </w:pPr>
            <w:r w:rsidRPr="00D52B89">
              <w:t>PLO 1, 2, 3, 4, 5, 6, 7, 10</w:t>
            </w:r>
          </w:p>
        </w:tc>
        <w:tc>
          <w:tcPr>
            <w:tcW w:w="1243" w:type="dxa"/>
          </w:tcPr>
          <w:p w14:paraId="40F40ADC" w14:textId="0735BB8F" w:rsidR="006C681E" w:rsidRPr="00D52B89" w:rsidRDefault="006C681E" w:rsidP="002E697A">
            <w:pPr>
              <w:spacing w:afterLines="0" w:after="0"/>
            </w:pPr>
            <w:r w:rsidRPr="00D52B89">
              <w:t>PLO 1, 2, 3</w:t>
            </w:r>
          </w:p>
        </w:tc>
      </w:tr>
      <w:tr w:rsidR="006C681E" w:rsidRPr="00D52B89" w14:paraId="373E359E" w14:textId="77777777" w:rsidTr="006C681E">
        <w:trPr>
          <w:cantSplit/>
        </w:trPr>
        <w:tc>
          <w:tcPr>
            <w:tcW w:w="4075" w:type="dxa"/>
          </w:tcPr>
          <w:p w14:paraId="1636ACB3" w14:textId="6AD4B3AD" w:rsidR="006C681E" w:rsidRPr="00D52B89" w:rsidRDefault="006C681E" w:rsidP="00A00CF9">
            <w:pPr>
              <w:spacing w:afterLines="0" w:after="0" w:line="320" w:lineRule="exact"/>
            </w:pPr>
            <w:r>
              <w:t xml:space="preserve">CLO 3: </w:t>
            </w:r>
            <w:r w:rsidRPr="00D52B89">
              <w:t>Evaluate and apply some latest inclusive education intervention models, in particular reference to the Hong Kong context in the IEP presentation.</w:t>
            </w:r>
          </w:p>
        </w:tc>
        <w:tc>
          <w:tcPr>
            <w:tcW w:w="1270" w:type="dxa"/>
          </w:tcPr>
          <w:p w14:paraId="4A8C1037" w14:textId="5474B985" w:rsidR="006C681E" w:rsidRPr="00D52B89" w:rsidRDefault="006C681E" w:rsidP="002E697A">
            <w:pPr>
              <w:spacing w:afterLines="0" w:after="0"/>
            </w:pPr>
            <w:r w:rsidRPr="00D52B89">
              <w:t>PLO 4</w:t>
            </w:r>
          </w:p>
        </w:tc>
        <w:tc>
          <w:tcPr>
            <w:tcW w:w="1937" w:type="dxa"/>
          </w:tcPr>
          <w:p w14:paraId="7A56E8DE" w14:textId="1CFDF358" w:rsidR="006C681E" w:rsidRPr="00D52B89" w:rsidRDefault="006C681E" w:rsidP="002E697A">
            <w:pPr>
              <w:spacing w:afterLines="0" w:after="0"/>
            </w:pPr>
            <w:r w:rsidRPr="00D52B89">
              <w:t>PLO 5, 7, 10</w:t>
            </w:r>
          </w:p>
        </w:tc>
        <w:tc>
          <w:tcPr>
            <w:tcW w:w="1310" w:type="dxa"/>
          </w:tcPr>
          <w:p w14:paraId="73307326" w14:textId="556D2A25" w:rsidR="006C681E" w:rsidRPr="00D52B89" w:rsidRDefault="006C681E" w:rsidP="002E697A">
            <w:pPr>
              <w:spacing w:afterLines="0" w:after="0"/>
            </w:pPr>
            <w:r w:rsidRPr="00D52B89">
              <w:t>PLO 13, 14</w:t>
            </w:r>
          </w:p>
        </w:tc>
        <w:tc>
          <w:tcPr>
            <w:tcW w:w="1243" w:type="dxa"/>
          </w:tcPr>
          <w:p w14:paraId="24BE653A" w14:textId="57F6A99A" w:rsidR="006C681E" w:rsidRPr="00D52B89" w:rsidRDefault="006C681E" w:rsidP="002E697A">
            <w:pPr>
              <w:spacing w:afterLines="0" w:after="0"/>
            </w:pPr>
            <w:r w:rsidRPr="00D52B89">
              <w:t>PLO6</w:t>
            </w:r>
          </w:p>
        </w:tc>
      </w:tr>
      <w:tr w:rsidR="006C681E" w:rsidRPr="00D52B89" w14:paraId="3AE340FB" w14:textId="77777777" w:rsidTr="006C681E">
        <w:trPr>
          <w:cantSplit/>
        </w:trPr>
        <w:tc>
          <w:tcPr>
            <w:tcW w:w="4075" w:type="dxa"/>
          </w:tcPr>
          <w:p w14:paraId="38A8DD00" w14:textId="3D44CC24" w:rsidR="006C681E" w:rsidRPr="00D52B89" w:rsidRDefault="006C681E" w:rsidP="00A00CF9">
            <w:pPr>
              <w:spacing w:afterLines="0" w:after="0" w:line="320" w:lineRule="exact"/>
            </w:pPr>
            <w:r>
              <w:t xml:space="preserve">CLO 4: </w:t>
            </w:r>
            <w:r w:rsidRPr="00D52B89">
              <w:t>Be aware of and sensitive to students and families from diverse background/needs.</w:t>
            </w:r>
          </w:p>
        </w:tc>
        <w:tc>
          <w:tcPr>
            <w:tcW w:w="1270" w:type="dxa"/>
          </w:tcPr>
          <w:p w14:paraId="113CDF05" w14:textId="77777777" w:rsidR="006C681E" w:rsidRPr="00D52B89" w:rsidRDefault="006C681E" w:rsidP="002E697A">
            <w:pPr>
              <w:spacing w:afterLines="0" w:after="0"/>
            </w:pPr>
            <w:r w:rsidRPr="00D52B89">
              <w:t>PLO 3, 4</w:t>
            </w:r>
          </w:p>
          <w:p w14:paraId="41331E1E" w14:textId="77777777" w:rsidR="006C681E" w:rsidRPr="00D52B89" w:rsidRDefault="006C681E" w:rsidP="002E697A">
            <w:pPr>
              <w:spacing w:afterLines="0" w:after="0"/>
            </w:pPr>
          </w:p>
        </w:tc>
        <w:tc>
          <w:tcPr>
            <w:tcW w:w="1937" w:type="dxa"/>
          </w:tcPr>
          <w:p w14:paraId="61174BEC" w14:textId="6744764A" w:rsidR="006C681E" w:rsidRPr="00D52B89" w:rsidRDefault="006C681E" w:rsidP="002E697A">
            <w:pPr>
              <w:spacing w:afterLines="0" w:after="0"/>
            </w:pPr>
            <w:r w:rsidRPr="00D52B89">
              <w:t>PLO 5, 6, 7, 10</w:t>
            </w:r>
          </w:p>
        </w:tc>
        <w:tc>
          <w:tcPr>
            <w:tcW w:w="1310" w:type="dxa"/>
          </w:tcPr>
          <w:p w14:paraId="55C89392" w14:textId="487AECEB" w:rsidR="006C681E" w:rsidRPr="00D52B89" w:rsidRDefault="006C681E" w:rsidP="002E697A">
            <w:pPr>
              <w:spacing w:afterLines="0" w:after="0"/>
            </w:pPr>
            <w:r w:rsidRPr="00D52B89">
              <w:t>PLO 6, 7, 13, 14</w:t>
            </w:r>
          </w:p>
        </w:tc>
        <w:tc>
          <w:tcPr>
            <w:tcW w:w="1243" w:type="dxa"/>
          </w:tcPr>
          <w:p w14:paraId="0AD22507" w14:textId="2EDFCCC3" w:rsidR="006C681E" w:rsidRPr="00D52B89" w:rsidRDefault="006C681E" w:rsidP="002E697A">
            <w:pPr>
              <w:spacing w:afterLines="0" w:after="0"/>
            </w:pPr>
            <w:r w:rsidRPr="00D52B89">
              <w:t>PLO3, 6</w:t>
            </w:r>
          </w:p>
        </w:tc>
      </w:tr>
      <w:tr w:rsidR="006C681E" w:rsidRPr="00D52B89" w14:paraId="0E3E9E71" w14:textId="77777777" w:rsidTr="006C681E">
        <w:trPr>
          <w:cantSplit/>
        </w:trPr>
        <w:tc>
          <w:tcPr>
            <w:tcW w:w="4075" w:type="dxa"/>
          </w:tcPr>
          <w:p w14:paraId="39B7D583" w14:textId="4B4D31D4" w:rsidR="006C681E" w:rsidRPr="00D52B89" w:rsidRDefault="006C681E" w:rsidP="00A00CF9">
            <w:pPr>
              <w:spacing w:afterLines="0" w:after="0" w:line="320" w:lineRule="exact"/>
            </w:pPr>
            <w:r>
              <w:t xml:space="preserve">CLO 5: </w:t>
            </w:r>
            <w:r w:rsidRPr="00D52B89">
              <w:t xml:space="preserve">Acquire effective skills in and develop positive attitudes towards working with different stakeholders including professionals like Speech Therapists, and parents, and devise possible interventions in the IEP presentation and the issues paper. </w:t>
            </w:r>
          </w:p>
        </w:tc>
        <w:tc>
          <w:tcPr>
            <w:tcW w:w="1270" w:type="dxa"/>
          </w:tcPr>
          <w:p w14:paraId="5C86D3E3" w14:textId="71B10EED" w:rsidR="006C681E" w:rsidRPr="00D52B89" w:rsidRDefault="006C681E" w:rsidP="002E697A">
            <w:pPr>
              <w:spacing w:afterLines="0" w:after="0"/>
            </w:pPr>
            <w:r w:rsidRPr="00D52B89">
              <w:t>PLO 3, 5</w:t>
            </w:r>
          </w:p>
        </w:tc>
        <w:tc>
          <w:tcPr>
            <w:tcW w:w="1937" w:type="dxa"/>
          </w:tcPr>
          <w:p w14:paraId="3B7B8860" w14:textId="30968C71" w:rsidR="006C681E" w:rsidRPr="00D52B89" w:rsidRDefault="006C681E" w:rsidP="002E697A">
            <w:pPr>
              <w:spacing w:afterLines="0" w:after="0"/>
            </w:pPr>
            <w:r w:rsidRPr="00D52B89">
              <w:t>PLO 5, 6, 8, 9, 10</w:t>
            </w:r>
          </w:p>
        </w:tc>
        <w:tc>
          <w:tcPr>
            <w:tcW w:w="1310" w:type="dxa"/>
          </w:tcPr>
          <w:p w14:paraId="0D2BADB5" w14:textId="1A9685B9" w:rsidR="006C681E" w:rsidRPr="00D52B89" w:rsidRDefault="006C681E" w:rsidP="002E697A">
            <w:pPr>
              <w:spacing w:afterLines="0" w:after="0"/>
            </w:pPr>
            <w:r w:rsidRPr="00D52B89">
              <w:t>PLO 6, 7, 8</w:t>
            </w:r>
          </w:p>
        </w:tc>
        <w:tc>
          <w:tcPr>
            <w:tcW w:w="1243" w:type="dxa"/>
          </w:tcPr>
          <w:p w14:paraId="5FB3C2A2" w14:textId="1B94C64D" w:rsidR="006C681E" w:rsidRPr="00D52B89" w:rsidRDefault="006C681E" w:rsidP="002E697A">
            <w:pPr>
              <w:spacing w:afterLines="0" w:after="0"/>
            </w:pPr>
            <w:r w:rsidRPr="00D52B89">
              <w:t>PLO3, 4</w:t>
            </w:r>
          </w:p>
        </w:tc>
      </w:tr>
      <w:tr w:rsidR="006C681E" w:rsidRPr="00D52B89" w14:paraId="1FA5ACF9" w14:textId="77777777" w:rsidTr="006C681E">
        <w:trPr>
          <w:cantSplit/>
        </w:trPr>
        <w:tc>
          <w:tcPr>
            <w:tcW w:w="4075" w:type="dxa"/>
          </w:tcPr>
          <w:p w14:paraId="26005D62" w14:textId="03C9341B" w:rsidR="006C681E" w:rsidRPr="00D52B89" w:rsidRDefault="006C681E" w:rsidP="00A00CF9">
            <w:pPr>
              <w:spacing w:afterLines="0" w:after="0" w:line="320" w:lineRule="exact"/>
              <w:rPr>
                <w:strike/>
              </w:rPr>
            </w:pPr>
            <w:r>
              <w:t xml:space="preserve">CLO 6: </w:t>
            </w:r>
            <w:r w:rsidRPr="00D52B89">
              <w:t xml:space="preserve">Reflect critically a few controversial special education issues (e.g., inclusion, cultural diversity) to make changes to the quality of education and life for students. </w:t>
            </w:r>
          </w:p>
        </w:tc>
        <w:tc>
          <w:tcPr>
            <w:tcW w:w="1270" w:type="dxa"/>
          </w:tcPr>
          <w:p w14:paraId="47DA3FB4" w14:textId="77777777" w:rsidR="006C681E" w:rsidRPr="00D52B89" w:rsidRDefault="006C681E" w:rsidP="002E697A">
            <w:pPr>
              <w:spacing w:afterLines="0" w:after="0"/>
            </w:pPr>
            <w:r w:rsidRPr="00D52B89">
              <w:t>PLO 4, 6</w:t>
            </w:r>
          </w:p>
          <w:p w14:paraId="770B3331" w14:textId="77777777" w:rsidR="006C681E" w:rsidRPr="00D52B89" w:rsidRDefault="006C681E" w:rsidP="002E697A">
            <w:pPr>
              <w:spacing w:afterLines="0" w:after="0"/>
            </w:pPr>
          </w:p>
        </w:tc>
        <w:tc>
          <w:tcPr>
            <w:tcW w:w="1937" w:type="dxa"/>
          </w:tcPr>
          <w:p w14:paraId="03B7E0A8" w14:textId="1ACAAF57" w:rsidR="006C681E" w:rsidRPr="00D52B89" w:rsidRDefault="006C681E" w:rsidP="002E697A">
            <w:pPr>
              <w:spacing w:afterLines="0" w:after="0"/>
            </w:pPr>
            <w:r w:rsidRPr="00D52B89">
              <w:t>PLO 5, 7, 9, 10</w:t>
            </w:r>
          </w:p>
        </w:tc>
        <w:tc>
          <w:tcPr>
            <w:tcW w:w="1310" w:type="dxa"/>
          </w:tcPr>
          <w:p w14:paraId="40323844" w14:textId="6CB55300" w:rsidR="006C681E" w:rsidRPr="00D52B89" w:rsidRDefault="006C681E" w:rsidP="002E697A">
            <w:pPr>
              <w:spacing w:afterLines="0" w:after="0"/>
            </w:pPr>
            <w:r w:rsidRPr="00D52B89">
              <w:t>PLO 11, 12, 13, 14</w:t>
            </w:r>
          </w:p>
        </w:tc>
        <w:tc>
          <w:tcPr>
            <w:tcW w:w="1243" w:type="dxa"/>
          </w:tcPr>
          <w:p w14:paraId="61A55B1F" w14:textId="033E2243" w:rsidR="006C681E" w:rsidRPr="00D52B89" w:rsidRDefault="006C681E" w:rsidP="002E697A">
            <w:pPr>
              <w:spacing w:afterLines="0" w:after="0"/>
            </w:pPr>
            <w:r w:rsidRPr="00D52B89">
              <w:t>PLO5, 6</w:t>
            </w:r>
          </w:p>
        </w:tc>
      </w:tr>
    </w:tbl>
    <w:p w14:paraId="1B449884" w14:textId="1F45A6BD" w:rsidR="000A0EDE" w:rsidRPr="00D52B89" w:rsidRDefault="000A0EDE" w:rsidP="006B01A4">
      <w:pPr>
        <w:pStyle w:val="Heading2"/>
        <w:rPr>
          <w:sz w:val="24"/>
          <w:szCs w:val="24"/>
        </w:rPr>
      </w:pPr>
      <w:r w:rsidRPr="00D52B89">
        <w:rPr>
          <w:sz w:val="24"/>
          <w:szCs w:val="24"/>
        </w:rPr>
        <w:lastRenderedPageBreak/>
        <w:t>Course teaching and learning activities (TLAs)</w:t>
      </w:r>
      <w:r w:rsidR="008D4358" w:rsidRPr="00D52B89">
        <w:rPr>
          <w:sz w:val="24"/>
          <w:szCs w:val="24"/>
        </w:rPr>
        <w:t>:</w:t>
      </w:r>
    </w:p>
    <w:p w14:paraId="05B02B53" w14:textId="2581B23D" w:rsidR="00D632A4" w:rsidRPr="00D52B89" w:rsidRDefault="00D632A4" w:rsidP="006B01A4">
      <w:pPr>
        <w:pStyle w:val="Caption"/>
        <w:keepNext/>
        <w:spacing w:line="320" w:lineRule="exact"/>
        <w:rPr>
          <w:szCs w:val="24"/>
        </w:rPr>
      </w:pPr>
      <w:r w:rsidRPr="00D52B89">
        <w:rPr>
          <w:szCs w:val="24"/>
        </w:rPr>
        <w:t xml:space="preserve">Table </w:t>
      </w:r>
      <w:r w:rsidRPr="00D52B89">
        <w:rPr>
          <w:szCs w:val="24"/>
        </w:rPr>
        <w:fldChar w:fldCharType="begin"/>
      </w:r>
      <w:r w:rsidRPr="00D52B89">
        <w:rPr>
          <w:szCs w:val="24"/>
        </w:rPr>
        <w:instrText xml:space="preserve"> SEQ Table \* ARABIC </w:instrText>
      </w:r>
      <w:r w:rsidRPr="00D52B89">
        <w:rPr>
          <w:szCs w:val="24"/>
        </w:rPr>
        <w:fldChar w:fldCharType="separate"/>
      </w:r>
      <w:r w:rsidR="000F2E0D">
        <w:rPr>
          <w:noProof/>
          <w:szCs w:val="24"/>
        </w:rPr>
        <w:t>2</w:t>
      </w:r>
      <w:r w:rsidRPr="00D52B89">
        <w:rPr>
          <w:noProof/>
          <w:szCs w:val="24"/>
        </w:rPr>
        <w:fldChar w:fldCharType="end"/>
      </w:r>
      <w:r w:rsidRPr="00D52B89">
        <w:rPr>
          <w:szCs w:val="24"/>
        </w:rPr>
        <w:t>. Course teaching and learning activities (TLAs)</w:t>
      </w:r>
    </w:p>
    <w:tbl>
      <w:tblPr>
        <w:tblStyle w:val="TableGrid"/>
        <w:tblW w:w="0" w:type="auto"/>
        <w:tblLook w:val="04A0" w:firstRow="1" w:lastRow="0" w:firstColumn="1" w:lastColumn="0" w:noHBand="0" w:noVBand="1"/>
        <w:tblCaption w:val="Course teaching and learning activities (TLAs)"/>
        <w:tblDescription w:val="Detailed explanation of each teaching and learning activities (TLAs), with the corresponding estimated teacher-student face-to-face contact hours or estimated study load hours, and alignment with course learning outcomes."/>
      </w:tblPr>
      <w:tblGrid>
        <w:gridCol w:w="4915"/>
        <w:gridCol w:w="3360"/>
        <w:gridCol w:w="1390"/>
      </w:tblGrid>
      <w:tr w:rsidR="006C681E" w:rsidRPr="00D52B89" w14:paraId="0273D280" w14:textId="77777777" w:rsidTr="006C681E">
        <w:trPr>
          <w:cantSplit/>
          <w:tblHeader/>
        </w:trPr>
        <w:tc>
          <w:tcPr>
            <w:tcW w:w="4915" w:type="dxa"/>
            <w:shd w:val="clear" w:color="auto" w:fill="E6E6E6"/>
          </w:tcPr>
          <w:p w14:paraId="2DF6C4AC" w14:textId="08144916" w:rsidR="006C681E" w:rsidRPr="00D52B89" w:rsidRDefault="006C681E" w:rsidP="006B01A4">
            <w:pPr>
              <w:spacing w:line="320" w:lineRule="exact"/>
            </w:pPr>
            <w:r w:rsidRPr="00D52B89">
              <w:rPr>
                <w:b/>
                <w:bCs/>
                <w:lang w:eastAsia="zh-HK"/>
              </w:rPr>
              <w:t>Detailed explanation</w:t>
            </w:r>
          </w:p>
        </w:tc>
        <w:tc>
          <w:tcPr>
            <w:tcW w:w="3360" w:type="dxa"/>
            <w:shd w:val="clear" w:color="auto" w:fill="E6E6E6"/>
          </w:tcPr>
          <w:p w14:paraId="6EE3BED1" w14:textId="27F9B106" w:rsidR="006C681E" w:rsidRPr="00D52B89" w:rsidRDefault="006C681E" w:rsidP="006B01A4">
            <w:pPr>
              <w:spacing w:line="320" w:lineRule="exact"/>
            </w:pPr>
            <w:r w:rsidRPr="00D52B89">
              <w:rPr>
                <w:b/>
                <w:bCs/>
                <w:lang w:eastAsia="zh-HK"/>
              </w:rPr>
              <w:t>Estimated Teacher-Student Face-to</w:t>
            </w:r>
            <w:r w:rsidR="00701D67">
              <w:rPr>
                <w:b/>
                <w:bCs/>
                <w:lang w:eastAsia="zh-HK"/>
              </w:rPr>
              <w:t>-</w:t>
            </w:r>
            <w:r w:rsidRPr="00D52B89">
              <w:rPr>
                <w:b/>
                <w:bCs/>
                <w:lang w:eastAsia="zh-HK"/>
              </w:rPr>
              <w:t>Face Contact (CT) hours; or estimated Study Load (SL) hours; Total 130 hours</w:t>
            </w:r>
          </w:p>
        </w:tc>
        <w:tc>
          <w:tcPr>
            <w:tcW w:w="1390" w:type="dxa"/>
            <w:shd w:val="clear" w:color="auto" w:fill="E6E6E6"/>
          </w:tcPr>
          <w:p w14:paraId="321C4AF1" w14:textId="1ACB480D" w:rsidR="006C681E" w:rsidRPr="00D52B89" w:rsidRDefault="006C681E" w:rsidP="006B01A4">
            <w:pPr>
              <w:spacing w:line="320" w:lineRule="exact"/>
            </w:pPr>
            <w:r w:rsidRPr="00D52B89">
              <w:rPr>
                <w:b/>
                <w:bCs/>
                <w:lang w:eastAsia="zh-HK"/>
              </w:rPr>
              <w:t>Alignment with CLOs</w:t>
            </w:r>
          </w:p>
        </w:tc>
      </w:tr>
      <w:tr w:rsidR="006C681E" w:rsidRPr="00D52B89" w14:paraId="15EA97A0" w14:textId="77777777" w:rsidTr="006C681E">
        <w:trPr>
          <w:cantSplit/>
        </w:trPr>
        <w:tc>
          <w:tcPr>
            <w:tcW w:w="4915" w:type="dxa"/>
          </w:tcPr>
          <w:p w14:paraId="4E970273" w14:textId="55A736C9" w:rsidR="006C681E" w:rsidRPr="00D52B89" w:rsidRDefault="006C681E" w:rsidP="006B01A4">
            <w:pPr>
              <w:spacing w:line="320" w:lineRule="exact"/>
            </w:pPr>
            <w:r>
              <w:t xml:space="preserve">TLA 1: </w:t>
            </w:r>
            <w:r w:rsidRPr="00D52B89">
              <w:t>Interactive Lecture (Lecture interwoven with interactive tasks/activities), including the following: e.g., small group discussion, student group presentation, interactive workshop, etc.)</w:t>
            </w:r>
          </w:p>
        </w:tc>
        <w:tc>
          <w:tcPr>
            <w:tcW w:w="3360" w:type="dxa"/>
          </w:tcPr>
          <w:p w14:paraId="1245DEE8" w14:textId="73BDF94A" w:rsidR="006C681E" w:rsidRPr="00D52B89" w:rsidRDefault="006C681E" w:rsidP="006B01A4">
            <w:pPr>
              <w:spacing w:line="320" w:lineRule="exact"/>
            </w:pPr>
            <w:r w:rsidRPr="00D52B89">
              <w:rPr>
                <w:rFonts w:hint="eastAsia"/>
              </w:rPr>
              <w:t>2</w:t>
            </w:r>
            <w:r w:rsidRPr="00D52B89">
              <w:t>4 CT hours</w:t>
            </w:r>
          </w:p>
        </w:tc>
        <w:tc>
          <w:tcPr>
            <w:tcW w:w="1390" w:type="dxa"/>
          </w:tcPr>
          <w:p w14:paraId="1D8517B1" w14:textId="5A116EF0" w:rsidR="006C681E" w:rsidRPr="00D52B89" w:rsidRDefault="006C681E" w:rsidP="006B01A4">
            <w:pPr>
              <w:spacing w:line="320" w:lineRule="exact"/>
            </w:pPr>
            <w:r w:rsidRPr="00D52B89">
              <w:t>CLO 1, 2, 3, 4, 5, 6</w:t>
            </w:r>
          </w:p>
        </w:tc>
      </w:tr>
      <w:tr w:rsidR="006C681E" w:rsidRPr="00D52B89" w14:paraId="523F837F" w14:textId="77777777" w:rsidTr="006C681E">
        <w:trPr>
          <w:cantSplit/>
        </w:trPr>
        <w:tc>
          <w:tcPr>
            <w:tcW w:w="4915" w:type="dxa"/>
          </w:tcPr>
          <w:p w14:paraId="7CC6FFF6" w14:textId="19C0C549" w:rsidR="006C681E" w:rsidRPr="00D52B89" w:rsidRDefault="006C681E" w:rsidP="006B01A4">
            <w:pPr>
              <w:spacing w:line="320" w:lineRule="exact"/>
            </w:pPr>
            <w:r>
              <w:t xml:space="preserve">TLA 2: </w:t>
            </w:r>
            <w:r w:rsidRPr="00D52B89">
              <w:t>Moodle discussion of preparation tasks and preparatory readings</w:t>
            </w:r>
          </w:p>
        </w:tc>
        <w:tc>
          <w:tcPr>
            <w:tcW w:w="3360" w:type="dxa"/>
          </w:tcPr>
          <w:p w14:paraId="79568330" w14:textId="25AF1CF0" w:rsidR="006C681E" w:rsidRPr="00D52B89" w:rsidRDefault="006C681E" w:rsidP="006B01A4">
            <w:pPr>
              <w:spacing w:line="320" w:lineRule="exact"/>
            </w:pPr>
            <w:r w:rsidRPr="00D52B89">
              <w:rPr>
                <w:rFonts w:hint="eastAsia"/>
              </w:rPr>
              <w:t>4</w:t>
            </w:r>
            <w:r w:rsidRPr="00D52B89">
              <w:t>0 SL hours</w:t>
            </w:r>
          </w:p>
        </w:tc>
        <w:tc>
          <w:tcPr>
            <w:tcW w:w="1390" w:type="dxa"/>
          </w:tcPr>
          <w:p w14:paraId="06F3CE57" w14:textId="49F5E486" w:rsidR="006C681E" w:rsidRPr="00D52B89" w:rsidRDefault="006C681E" w:rsidP="006B01A4">
            <w:pPr>
              <w:spacing w:line="320" w:lineRule="exact"/>
            </w:pPr>
            <w:r w:rsidRPr="00D52B89">
              <w:t>CLO 1, 2, 3, 4, 5, 6</w:t>
            </w:r>
          </w:p>
        </w:tc>
      </w:tr>
      <w:tr w:rsidR="006C681E" w:rsidRPr="00D52B89" w14:paraId="2C6A2EE8" w14:textId="77777777" w:rsidTr="006C681E">
        <w:trPr>
          <w:cantSplit/>
          <w:trHeight w:val="445"/>
        </w:trPr>
        <w:tc>
          <w:tcPr>
            <w:tcW w:w="4915" w:type="dxa"/>
          </w:tcPr>
          <w:p w14:paraId="65CA801A" w14:textId="780E5A1C" w:rsidR="006C681E" w:rsidRPr="00D52B89" w:rsidRDefault="006C681E" w:rsidP="006B01A4">
            <w:pPr>
              <w:spacing w:line="320" w:lineRule="exact"/>
            </w:pPr>
            <w:r>
              <w:t xml:space="preserve">TLA 3: </w:t>
            </w:r>
            <w:r w:rsidRPr="00D52B89">
              <w:t>School visit</w:t>
            </w:r>
          </w:p>
        </w:tc>
        <w:tc>
          <w:tcPr>
            <w:tcW w:w="3360" w:type="dxa"/>
          </w:tcPr>
          <w:p w14:paraId="24A158D6" w14:textId="1FF33296" w:rsidR="006C681E" w:rsidRPr="00D52B89" w:rsidRDefault="006C681E" w:rsidP="006B01A4">
            <w:pPr>
              <w:spacing w:line="320" w:lineRule="exact"/>
            </w:pPr>
            <w:r w:rsidRPr="00D52B89">
              <w:rPr>
                <w:rFonts w:hint="eastAsia"/>
              </w:rPr>
              <w:t>6</w:t>
            </w:r>
            <w:r w:rsidRPr="00D52B89">
              <w:t xml:space="preserve"> SL hours</w:t>
            </w:r>
          </w:p>
        </w:tc>
        <w:tc>
          <w:tcPr>
            <w:tcW w:w="1390" w:type="dxa"/>
          </w:tcPr>
          <w:p w14:paraId="5CD9D917" w14:textId="4FE8587E" w:rsidR="006C681E" w:rsidRPr="00D52B89" w:rsidRDefault="006C681E" w:rsidP="006B01A4">
            <w:pPr>
              <w:spacing w:line="320" w:lineRule="exact"/>
            </w:pPr>
            <w:r w:rsidRPr="00D52B89">
              <w:t>CLO 1, 2, 3, 4, 6</w:t>
            </w:r>
          </w:p>
        </w:tc>
      </w:tr>
      <w:tr w:rsidR="006C681E" w:rsidRPr="00D52B89" w14:paraId="70CC7851" w14:textId="77777777" w:rsidTr="006C681E">
        <w:trPr>
          <w:cantSplit/>
        </w:trPr>
        <w:tc>
          <w:tcPr>
            <w:tcW w:w="4915" w:type="dxa"/>
          </w:tcPr>
          <w:p w14:paraId="224E3920" w14:textId="27CD13DD" w:rsidR="006C681E" w:rsidRPr="00D52B89" w:rsidRDefault="006C681E" w:rsidP="006B01A4">
            <w:pPr>
              <w:spacing w:line="320" w:lineRule="exact"/>
            </w:pPr>
            <w:r>
              <w:t xml:space="preserve">TLA 4: </w:t>
            </w:r>
            <w:r w:rsidRPr="00D52B89">
              <w:t>Self-study: e.g., reading, drafting, library research, data collection and analysis, writing, etc. for course assigned tasks</w:t>
            </w:r>
          </w:p>
        </w:tc>
        <w:tc>
          <w:tcPr>
            <w:tcW w:w="3360" w:type="dxa"/>
          </w:tcPr>
          <w:p w14:paraId="2DF246B0" w14:textId="22EEE4DE" w:rsidR="006C681E" w:rsidRPr="00D52B89" w:rsidRDefault="006C681E" w:rsidP="006B01A4">
            <w:pPr>
              <w:spacing w:line="320" w:lineRule="exact"/>
            </w:pPr>
            <w:r w:rsidRPr="00D52B89">
              <w:rPr>
                <w:rFonts w:hint="eastAsia"/>
              </w:rPr>
              <w:t>6</w:t>
            </w:r>
            <w:r w:rsidRPr="00D52B89">
              <w:t>0 SL hours</w:t>
            </w:r>
          </w:p>
        </w:tc>
        <w:tc>
          <w:tcPr>
            <w:tcW w:w="1390" w:type="dxa"/>
          </w:tcPr>
          <w:p w14:paraId="428E868C" w14:textId="41CECBC0" w:rsidR="006C681E" w:rsidRPr="00D52B89" w:rsidRDefault="006C681E" w:rsidP="006B01A4">
            <w:pPr>
              <w:spacing w:line="320" w:lineRule="exact"/>
            </w:pPr>
            <w:r w:rsidRPr="00D52B89">
              <w:t>CLO 1, 2, 3, 4, 5, 6</w:t>
            </w:r>
          </w:p>
        </w:tc>
      </w:tr>
    </w:tbl>
    <w:p w14:paraId="6FD3FE3F" w14:textId="54C7E357" w:rsidR="000A0EDE" w:rsidRPr="00D52B89" w:rsidRDefault="000A0EDE" w:rsidP="00753C7D">
      <w:pPr>
        <w:pStyle w:val="Heading2"/>
      </w:pPr>
      <w:r w:rsidRPr="00D52B89">
        <w:t xml:space="preserve">Assessment </w:t>
      </w:r>
      <w:r w:rsidR="004060DB" w:rsidRPr="00D52B89">
        <w:t>t</w:t>
      </w:r>
      <w:r w:rsidRPr="00D52B89">
        <w:t>asks</w:t>
      </w:r>
      <w:r w:rsidR="00294821" w:rsidRPr="00D52B89">
        <w:t xml:space="preserve"> </w:t>
      </w:r>
      <w:r w:rsidR="001627E2" w:rsidRPr="00D52B89">
        <w:t>or</w:t>
      </w:r>
      <w:r w:rsidR="00294821" w:rsidRPr="00D52B89">
        <w:t xml:space="preserve"> </w:t>
      </w:r>
      <w:r w:rsidR="004060DB" w:rsidRPr="00D52B89">
        <w:t>a</w:t>
      </w:r>
      <w:r w:rsidRPr="00D52B89">
        <w:t>ctivities</w:t>
      </w:r>
      <w:r w:rsidR="00020027" w:rsidRPr="00D52B89">
        <w:t>:</w:t>
      </w:r>
    </w:p>
    <w:p w14:paraId="76097121" w14:textId="1724FF2B" w:rsidR="006E2F1A" w:rsidRPr="00D52B89" w:rsidRDefault="006E2F1A" w:rsidP="006B01A4">
      <w:pPr>
        <w:pStyle w:val="Caption"/>
        <w:keepNext/>
        <w:spacing w:line="320" w:lineRule="exact"/>
        <w:rPr>
          <w:szCs w:val="24"/>
        </w:rPr>
      </w:pPr>
      <w:r w:rsidRPr="00D52B89">
        <w:rPr>
          <w:szCs w:val="24"/>
        </w:rPr>
        <w:t xml:space="preserve">Table </w:t>
      </w:r>
      <w:r w:rsidRPr="00D52B89">
        <w:rPr>
          <w:szCs w:val="24"/>
        </w:rPr>
        <w:fldChar w:fldCharType="begin"/>
      </w:r>
      <w:r w:rsidRPr="00D52B89">
        <w:rPr>
          <w:szCs w:val="24"/>
        </w:rPr>
        <w:instrText xml:space="preserve"> SEQ Table \* ARABIC </w:instrText>
      </w:r>
      <w:r w:rsidRPr="00D52B89">
        <w:rPr>
          <w:szCs w:val="24"/>
        </w:rPr>
        <w:fldChar w:fldCharType="separate"/>
      </w:r>
      <w:r w:rsidR="000F2E0D">
        <w:rPr>
          <w:noProof/>
          <w:szCs w:val="24"/>
        </w:rPr>
        <w:t>3</w:t>
      </w:r>
      <w:r w:rsidRPr="00D52B89">
        <w:rPr>
          <w:noProof/>
          <w:szCs w:val="24"/>
        </w:rPr>
        <w:fldChar w:fldCharType="end"/>
      </w:r>
      <w:r w:rsidRPr="00D52B89">
        <w:rPr>
          <w:szCs w:val="24"/>
        </w:rPr>
        <w:t xml:space="preserve">. Type of </w:t>
      </w:r>
      <w:r w:rsidR="004060DB" w:rsidRPr="00D52B89">
        <w:rPr>
          <w:szCs w:val="24"/>
        </w:rPr>
        <w:t>a</w:t>
      </w:r>
      <w:r w:rsidRPr="00D52B89">
        <w:rPr>
          <w:szCs w:val="24"/>
        </w:rPr>
        <w:t xml:space="preserve">ssessment </w:t>
      </w:r>
      <w:r w:rsidR="004060DB" w:rsidRPr="00D52B89">
        <w:rPr>
          <w:szCs w:val="24"/>
        </w:rPr>
        <w:t>t</w:t>
      </w:r>
      <w:r w:rsidRPr="00D52B89">
        <w:rPr>
          <w:szCs w:val="24"/>
        </w:rPr>
        <w:t xml:space="preserve">asks </w:t>
      </w:r>
      <w:r w:rsidR="001627E2" w:rsidRPr="00D52B89">
        <w:rPr>
          <w:szCs w:val="24"/>
        </w:rPr>
        <w:t>or</w:t>
      </w:r>
      <w:r w:rsidRPr="00D52B89">
        <w:rPr>
          <w:szCs w:val="24"/>
        </w:rPr>
        <w:t xml:space="preserve"> </w:t>
      </w:r>
      <w:r w:rsidR="004060DB" w:rsidRPr="00D52B89">
        <w:rPr>
          <w:szCs w:val="24"/>
        </w:rPr>
        <w:t>a</w:t>
      </w:r>
      <w:r w:rsidRPr="00D52B89">
        <w:rPr>
          <w:szCs w:val="24"/>
        </w:rPr>
        <w:t>ctivities</w:t>
      </w:r>
    </w:p>
    <w:tbl>
      <w:tblPr>
        <w:tblStyle w:val="TableGrid"/>
        <w:tblW w:w="0" w:type="auto"/>
        <w:tblLook w:val="04A0" w:firstRow="1" w:lastRow="0" w:firstColumn="1" w:lastColumn="0" w:noHBand="0" w:noVBand="1"/>
        <w:tblCaption w:val="Type of assessment tasks or activities"/>
        <w:tblDescription w:val="Weightings in final course grade and alignment with course learning outcomes of the 3 types of assessment tasks or activities."/>
      </w:tblPr>
      <w:tblGrid>
        <w:gridCol w:w="5635"/>
        <w:gridCol w:w="1800"/>
        <w:gridCol w:w="2307"/>
      </w:tblGrid>
      <w:tr w:rsidR="005C00CD" w:rsidRPr="00D52B89" w14:paraId="2776BF1D" w14:textId="77777777" w:rsidTr="00EA5E24">
        <w:trPr>
          <w:tblHeader/>
        </w:trPr>
        <w:tc>
          <w:tcPr>
            <w:tcW w:w="5635" w:type="dxa"/>
            <w:shd w:val="clear" w:color="auto" w:fill="E6E6E6"/>
          </w:tcPr>
          <w:p w14:paraId="5767CF1F" w14:textId="4F8DE3D6" w:rsidR="005C00CD" w:rsidRPr="00D52B89" w:rsidRDefault="005C00CD" w:rsidP="006B01A4">
            <w:pPr>
              <w:spacing w:line="320" w:lineRule="exact"/>
            </w:pPr>
            <w:r w:rsidRPr="00D52B89">
              <w:rPr>
                <w:b/>
                <w:bCs/>
                <w:lang w:eastAsia="zh-HK"/>
              </w:rPr>
              <w:t xml:space="preserve">Type of </w:t>
            </w:r>
            <w:r w:rsidRPr="00D52B89">
              <w:rPr>
                <w:b/>
                <w:bCs/>
              </w:rPr>
              <w:t>Assessment</w:t>
            </w:r>
            <w:r w:rsidRPr="00D52B89">
              <w:rPr>
                <w:b/>
                <w:bCs/>
                <w:lang w:eastAsia="zh-HK"/>
              </w:rPr>
              <w:t xml:space="preserve"> Tasks </w:t>
            </w:r>
            <w:r w:rsidR="001627E2" w:rsidRPr="00D52B89">
              <w:rPr>
                <w:b/>
                <w:bCs/>
                <w:lang w:eastAsia="zh-HK"/>
              </w:rPr>
              <w:t>or</w:t>
            </w:r>
            <w:r w:rsidRPr="00D52B89">
              <w:rPr>
                <w:b/>
                <w:bCs/>
                <w:lang w:eastAsia="zh-HK"/>
              </w:rPr>
              <w:t xml:space="preserve"> Activities</w:t>
            </w:r>
          </w:p>
        </w:tc>
        <w:tc>
          <w:tcPr>
            <w:tcW w:w="1800" w:type="dxa"/>
            <w:shd w:val="clear" w:color="auto" w:fill="E6E6E6"/>
          </w:tcPr>
          <w:p w14:paraId="4481C6C8" w14:textId="44B9871A" w:rsidR="005C00CD" w:rsidRPr="00D52B89" w:rsidRDefault="005C00CD" w:rsidP="006B01A4">
            <w:pPr>
              <w:spacing w:line="320" w:lineRule="exact"/>
            </w:pPr>
            <w:r w:rsidRPr="00D52B89">
              <w:rPr>
                <w:b/>
                <w:bCs/>
              </w:rPr>
              <w:t>Weighting in final course grade</w:t>
            </w:r>
          </w:p>
        </w:tc>
        <w:tc>
          <w:tcPr>
            <w:tcW w:w="2307" w:type="dxa"/>
            <w:shd w:val="clear" w:color="auto" w:fill="E6E6E6"/>
          </w:tcPr>
          <w:p w14:paraId="41B3BD6C" w14:textId="4FA773D8" w:rsidR="005C00CD" w:rsidRPr="00D52B89" w:rsidRDefault="005C00CD" w:rsidP="006B01A4">
            <w:pPr>
              <w:spacing w:line="320" w:lineRule="exact"/>
            </w:pPr>
            <w:r w:rsidRPr="00D52B89">
              <w:rPr>
                <w:b/>
                <w:bCs/>
                <w:lang w:eastAsia="zh-HK"/>
              </w:rPr>
              <w:t>Alignment with CLOs</w:t>
            </w:r>
          </w:p>
        </w:tc>
      </w:tr>
      <w:tr w:rsidR="005C00CD" w:rsidRPr="00940EBF" w14:paraId="2F13B76B" w14:textId="77777777" w:rsidTr="0086597E">
        <w:tc>
          <w:tcPr>
            <w:tcW w:w="5635" w:type="dxa"/>
          </w:tcPr>
          <w:p w14:paraId="118E7E13" w14:textId="2AA2A695" w:rsidR="005C00CD" w:rsidRPr="00D52B89" w:rsidRDefault="005C00CD" w:rsidP="006B01A4">
            <w:pPr>
              <w:pStyle w:val="ListParagraph"/>
              <w:numPr>
                <w:ilvl w:val="0"/>
                <w:numId w:val="47"/>
              </w:numPr>
              <w:spacing w:after="120"/>
            </w:pPr>
            <w:r w:rsidRPr="00D52B89">
              <w:rPr>
                <w:lang w:eastAsia="zh-HK"/>
              </w:rPr>
              <w:t xml:space="preserve">Online forum </w:t>
            </w:r>
            <w:r w:rsidR="001627E2" w:rsidRPr="00D52B89">
              <w:rPr>
                <w:lang w:eastAsia="zh-HK"/>
              </w:rPr>
              <w:t>and</w:t>
            </w:r>
            <w:r w:rsidRPr="00D52B89">
              <w:rPr>
                <w:lang w:eastAsia="zh-HK"/>
              </w:rPr>
              <w:t xml:space="preserve"> class participation</w:t>
            </w:r>
          </w:p>
        </w:tc>
        <w:tc>
          <w:tcPr>
            <w:tcW w:w="1800" w:type="dxa"/>
          </w:tcPr>
          <w:p w14:paraId="22875DC5" w14:textId="26EE9A1E" w:rsidR="005C00CD" w:rsidRPr="00D52B89" w:rsidRDefault="005C00CD" w:rsidP="006B01A4">
            <w:pPr>
              <w:spacing w:line="320" w:lineRule="exact"/>
            </w:pPr>
            <w:r w:rsidRPr="00D52B89">
              <w:rPr>
                <w:lang w:eastAsia="zh-HK"/>
              </w:rPr>
              <w:t>20%</w:t>
            </w:r>
          </w:p>
        </w:tc>
        <w:tc>
          <w:tcPr>
            <w:tcW w:w="2307" w:type="dxa"/>
          </w:tcPr>
          <w:p w14:paraId="3E251141" w14:textId="3B3DCFC0" w:rsidR="005C00CD" w:rsidRPr="00940EBF" w:rsidRDefault="0086597E" w:rsidP="006B01A4">
            <w:pPr>
              <w:spacing w:line="320" w:lineRule="exact"/>
            </w:pPr>
            <w:r w:rsidRPr="00D52B89">
              <w:rPr>
                <w:lang w:eastAsia="zh-HK"/>
              </w:rPr>
              <w:t xml:space="preserve">CLO </w:t>
            </w:r>
            <w:r w:rsidR="005C00CD" w:rsidRPr="00D52B89">
              <w:rPr>
                <w:lang w:eastAsia="zh-HK"/>
              </w:rPr>
              <w:t>1, 2, 3, 4, 5, 6</w:t>
            </w:r>
          </w:p>
        </w:tc>
      </w:tr>
      <w:tr w:rsidR="005C00CD" w:rsidRPr="00940EBF" w14:paraId="2AAFFB33" w14:textId="77777777" w:rsidTr="0086597E">
        <w:tc>
          <w:tcPr>
            <w:tcW w:w="5635" w:type="dxa"/>
          </w:tcPr>
          <w:p w14:paraId="22703E51" w14:textId="509BC6FA" w:rsidR="005C00CD" w:rsidRPr="00940EBF" w:rsidRDefault="005C00CD" w:rsidP="006B01A4">
            <w:pPr>
              <w:pStyle w:val="ListParagraph"/>
              <w:numPr>
                <w:ilvl w:val="0"/>
                <w:numId w:val="47"/>
              </w:numPr>
              <w:spacing w:after="120"/>
            </w:pPr>
            <w:r w:rsidRPr="00940EBF">
              <w:rPr>
                <w:lang w:eastAsia="zh-HK"/>
              </w:rPr>
              <w:t>Individualized Education Program</w:t>
            </w:r>
            <w:r w:rsidR="008F6589" w:rsidRPr="00940EBF">
              <w:rPr>
                <w:lang w:eastAsia="zh-HK"/>
              </w:rPr>
              <w:t xml:space="preserve"> or </w:t>
            </w:r>
            <w:r w:rsidRPr="00940EBF">
              <w:rPr>
                <w:lang w:eastAsia="zh-HK"/>
              </w:rPr>
              <w:t>Plan</w:t>
            </w:r>
            <w:r w:rsidR="001627E2" w:rsidRPr="00940EBF">
              <w:rPr>
                <w:lang w:eastAsia="zh-HK"/>
              </w:rPr>
              <w:t xml:space="preserve"> (IEP)</w:t>
            </w:r>
          </w:p>
        </w:tc>
        <w:tc>
          <w:tcPr>
            <w:tcW w:w="1800" w:type="dxa"/>
          </w:tcPr>
          <w:p w14:paraId="471376FA" w14:textId="08209F22" w:rsidR="005C00CD" w:rsidRPr="00940EBF" w:rsidRDefault="005C00CD" w:rsidP="006B01A4">
            <w:pPr>
              <w:spacing w:line="320" w:lineRule="exact"/>
            </w:pPr>
            <w:r w:rsidRPr="00940EBF">
              <w:rPr>
                <w:lang w:eastAsia="zh-HK"/>
              </w:rPr>
              <w:t>30%</w:t>
            </w:r>
          </w:p>
        </w:tc>
        <w:tc>
          <w:tcPr>
            <w:tcW w:w="2307" w:type="dxa"/>
          </w:tcPr>
          <w:p w14:paraId="50C82E95" w14:textId="4E4EACD3" w:rsidR="005C00CD" w:rsidRPr="00940EBF" w:rsidRDefault="0086597E" w:rsidP="006B01A4">
            <w:pPr>
              <w:spacing w:line="320" w:lineRule="exact"/>
            </w:pPr>
            <w:r w:rsidRPr="00940EBF">
              <w:rPr>
                <w:lang w:eastAsia="zh-HK"/>
              </w:rPr>
              <w:t xml:space="preserve">CLO </w:t>
            </w:r>
            <w:r w:rsidR="005C00CD" w:rsidRPr="00940EBF">
              <w:rPr>
                <w:lang w:eastAsia="zh-HK"/>
              </w:rPr>
              <w:t xml:space="preserve">1, 2, 3, 4, 5 </w:t>
            </w:r>
          </w:p>
        </w:tc>
      </w:tr>
      <w:tr w:rsidR="005C00CD" w:rsidRPr="00940EBF" w14:paraId="006B008F" w14:textId="77777777" w:rsidTr="0086597E">
        <w:tc>
          <w:tcPr>
            <w:tcW w:w="5635" w:type="dxa"/>
          </w:tcPr>
          <w:p w14:paraId="3C448AAD" w14:textId="2C04955B" w:rsidR="005C00CD" w:rsidRPr="00940EBF" w:rsidRDefault="005C00CD" w:rsidP="006B01A4">
            <w:pPr>
              <w:pStyle w:val="ListParagraph"/>
              <w:numPr>
                <w:ilvl w:val="0"/>
                <w:numId w:val="47"/>
              </w:numPr>
              <w:spacing w:after="120"/>
            </w:pPr>
            <w:r w:rsidRPr="00940EBF">
              <w:rPr>
                <w:lang w:eastAsia="zh-HK"/>
              </w:rPr>
              <w:t>Issues paper</w:t>
            </w:r>
          </w:p>
        </w:tc>
        <w:tc>
          <w:tcPr>
            <w:tcW w:w="1800" w:type="dxa"/>
          </w:tcPr>
          <w:p w14:paraId="2C88DCB3" w14:textId="46E27EA7" w:rsidR="005C00CD" w:rsidRPr="00940EBF" w:rsidRDefault="005C00CD" w:rsidP="006B01A4">
            <w:pPr>
              <w:spacing w:line="320" w:lineRule="exact"/>
            </w:pPr>
            <w:r w:rsidRPr="00940EBF">
              <w:rPr>
                <w:lang w:eastAsia="zh-HK"/>
              </w:rPr>
              <w:t>50%</w:t>
            </w:r>
          </w:p>
        </w:tc>
        <w:tc>
          <w:tcPr>
            <w:tcW w:w="2307" w:type="dxa"/>
          </w:tcPr>
          <w:p w14:paraId="19878E4E" w14:textId="582D708D" w:rsidR="005C00CD" w:rsidRPr="00940EBF" w:rsidRDefault="0086597E" w:rsidP="006B01A4">
            <w:pPr>
              <w:spacing w:line="320" w:lineRule="exact"/>
            </w:pPr>
            <w:r w:rsidRPr="00940EBF">
              <w:rPr>
                <w:lang w:eastAsia="zh-HK"/>
              </w:rPr>
              <w:t xml:space="preserve">CLO </w:t>
            </w:r>
            <w:r w:rsidR="005C00CD" w:rsidRPr="00940EBF">
              <w:rPr>
                <w:lang w:eastAsia="zh-HK"/>
              </w:rPr>
              <w:t>1, 2, 3, 4, 5</w:t>
            </w:r>
          </w:p>
        </w:tc>
      </w:tr>
    </w:tbl>
    <w:p w14:paraId="74A1E1D6" w14:textId="77777777" w:rsidR="00334AB4" w:rsidRPr="00940EBF" w:rsidRDefault="00334AB4" w:rsidP="006B01A4">
      <w:pPr>
        <w:pStyle w:val="Heading3"/>
        <w:numPr>
          <w:ilvl w:val="0"/>
          <w:numId w:val="34"/>
        </w:numPr>
        <w:spacing w:beforeLines="100" w:before="360" w:line="320" w:lineRule="exact"/>
        <w:ind w:left="482" w:hanging="482"/>
      </w:pPr>
      <w:r w:rsidRPr="00940EBF">
        <w:t>Online forum and class participation</w:t>
      </w:r>
      <w:r w:rsidRPr="00940EBF">
        <w:rPr>
          <w:rFonts w:hint="eastAsia"/>
        </w:rPr>
        <w:t xml:space="preserve"> (20%)</w:t>
      </w:r>
    </w:p>
    <w:p w14:paraId="0161CDAD" w14:textId="77777777" w:rsidR="00334AB4" w:rsidRPr="00940EBF" w:rsidRDefault="00334AB4" w:rsidP="006B01A4">
      <w:pPr>
        <w:spacing w:line="320" w:lineRule="exact"/>
        <w:rPr>
          <w:lang w:eastAsia="zh-HK"/>
        </w:rPr>
      </w:pPr>
      <w:r w:rsidRPr="00940EBF">
        <w:rPr>
          <w:lang w:eastAsia="zh-HK"/>
        </w:rPr>
        <w:t>Preparation task</w:t>
      </w:r>
    </w:p>
    <w:p w14:paraId="201C0DF0" w14:textId="77777777" w:rsidR="00334AB4" w:rsidRPr="00D52B89" w:rsidRDefault="00334AB4" w:rsidP="006B01A4">
      <w:pPr>
        <w:spacing w:line="320" w:lineRule="exact"/>
        <w:rPr>
          <w:b/>
        </w:rPr>
      </w:pPr>
      <w:r w:rsidRPr="00940EBF">
        <w:rPr>
          <w:rStyle w:val="Emphasis"/>
        </w:rPr>
        <w:t>Before</w:t>
      </w:r>
      <w:r w:rsidRPr="00940EBF">
        <w:rPr>
          <w:b/>
          <w:lang w:eastAsia="zh-HK"/>
        </w:rPr>
        <w:t xml:space="preserve"> </w:t>
      </w:r>
      <w:r w:rsidRPr="00940EBF">
        <w:rPr>
          <w:lang w:eastAsia="zh-HK"/>
        </w:rPr>
        <w:t xml:space="preserve">each session, </w:t>
      </w:r>
      <w:r w:rsidRPr="00940EBF">
        <w:t xml:space="preserve">students are expected to work on at least </w:t>
      </w:r>
      <w:r w:rsidRPr="00940EBF">
        <w:rPr>
          <w:rStyle w:val="Emphasis"/>
        </w:rPr>
        <w:t>one</w:t>
      </w:r>
      <w:r w:rsidRPr="00940EBF">
        <w:t xml:space="preserve"> preparation task and </w:t>
      </w:r>
      <w:r w:rsidRPr="00940EBF">
        <w:rPr>
          <w:rStyle w:val="Emphasis"/>
        </w:rPr>
        <w:t>post</w:t>
      </w:r>
      <w:r w:rsidRPr="00940EBF">
        <w:t xml:space="preserve"> your response on </w:t>
      </w:r>
      <w:r w:rsidRPr="00940EBF">
        <w:rPr>
          <w:rStyle w:val="Emphasis"/>
        </w:rPr>
        <w:t>Moodle Forum the day before the lesson (11 pm)</w:t>
      </w:r>
      <w:r w:rsidRPr="00940EBF">
        <w:t>.</w:t>
      </w:r>
      <w:r w:rsidRPr="00940EBF">
        <w:rPr>
          <w:b/>
          <w:bCs/>
        </w:rPr>
        <w:t xml:space="preserve"> </w:t>
      </w:r>
      <w:r w:rsidRPr="00940EBF">
        <w:rPr>
          <w:lang w:eastAsia="zh-HK"/>
        </w:rPr>
        <w:t xml:space="preserve">There is no need to write long answers (half a page is acceptable; better not exceed one page). You are strongly encouraged not just to write your own answer to the assigned problem but also to </w:t>
      </w:r>
      <w:r w:rsidRPr="00940EBF">
        <w:rPr>
          <w:rStyle w:val="Emphasis"/>
        </w:rPr>
        <w:t>build on</w:t>
      </w:r>
      <w:r w:rsidRPr="00940EBF">
        <w:rPr>
          <w:lang w:eastAsia="zh-HK"/>
        </w:rPr>
        <w:t xml:space="preserve"> and </w:t>
      </w:r>
      <w:r w:rsidRPr="00940EBF">
        <w:rPr>
          <w:rStyle w:val="Emphasis"/>
        </w:rPr>
        <w:t>reply to</w:t>
      </w:r>
      <w:r w:rsidRPr="00940EBF">
        <w:rPr>
          <w:lang w:eastAsia="zh-HK"/>
        </w:rPr>
        <w:t xml:space="preserve"> entries from others. Each session’s Moodle preparation task is </w:t>
      </w:r>
      <w:r w:rsidRPr="00D52B89">
        <w:rPr>
          <w:lang w:eastAsia="zh-HK"/>
        </w:rPr>
        <w:lastRenderedPageBreak/>
        <w:t xml:space="preserve">2%. A total of 8 Moodle tasks will contribute to 16% while an extra 4% will be awarded to students who have completed </w:t>
      </w:r>
      <w:r w:rsidRPr="00D52B89">
        <w:rPr>
          <w:rStyle w:val="Emphasis"/>
        </w:rPr>
        <w:t>11 Moodle tasks on time</w:t>
      </w:r>
      <w:r w:rsidRPr="00D52B89">
        <w:rPr>
          <w:lang w:eastAsia="zh-HK"/>
        </w:rPr>
        <w:t xml:space="preserve"> and demonstrated </w:t>
      </w:r>
      <w:r w:rsidRPr="00D52B89">
        <w:rPr>
          <w:rStyle w:val="Emphasis"/>
        </w:rPr>
        <w:t>excellent</w:t>
      </w:r>
      <w:r w:rsidRPr="00D52B89">
        <w:rPr>
          <w:lang w:eastAsia="zh-HK"/>
        </w:rPr>
        <w:t xml:space="preserve"> participation/leadership in group and class activities throughout </w:t>
      </w:r>
      <w:r w:rsidRPr="00D52B89">
        <w:rPr>
          <w:rStyle w:val="Emphasis"/>
        </w:rPr>
        <w:t>all</w:t>
      </w:r>
      <w:r w:rsidRPr="00D52B89">
        <w:rPr>
          <w:lang w:eastAsia="zh-HK"/>
        </w:rPr>
        <w:t xml:space="preserve"> sessions including punctuality.</w:t>
      </w:r>
    </w:p>
    <w:p w14:paraId="6F4F6A7B" w14:textId="77777777" w:rsidR="00334AB4" w:rsidRPr="00D52B89" w:rsidRDefault="00334AB4" w:rsidP="006B01A4">
      <w:pPr>
        <w:pStyle w:val="Heading3"/>
        <w:numPr>
          <w:ilvl w:val="0"/>
          <w:numId w:val="34"/>
        </w:numPr>
        <w:spacing w:line="320" w:lineRule="exact"/>
      </w:pPr>
      <w:r w:rsidRPr="00D52B89">
        <w:t>Individualized Education Program or Individualized Educational Plan (IEP) (Presentation: 10%; Report: 20%)</w:t>
      </w:r>
    </w:p>
    <w:p w14:paraId="54B4E229" w14:textId="77777777" w:rsidR="00334AB4" w:rsidRPr="00D52B89" w:rsidRDefault="00334AB4" w:rsidP="006B01A4">
      <w:pPr>
        <w:spacing w:line="320" w:lineRule="exact"/>
      </w:pPr>
      <w:r w:rsidRPr="00D52B89">
        <w:t xml:space="preserve">Co-planning is one common practice to support students with diverse learning needs. This assignment consists of a 5-minute group presentation and a report. You will work in </w:t>
      </w:r>
      <w:r w:rsidRPr="00D52B89">
        <w:rPr>
          <w:rStyle w:val="Emphasis"/>
        </w:rPr>
        <w:t>groups of maximum 4 persons</w:t>
      </w:r>
      <w:r w:rsidRPr="00D52B89">
        <w:t xml:space="preserve"> for this assignment based on one of the given cases (videos and the written description) (on Moodle). You will need to set one objective to be achieved within a timeframe of 2-3 months. Please include the following information in both your group presentation and report: a) One observable and measurable objective (learning, social, or behavioural) which provides a clear indicator for monitoring whether learning has occurred,</w:t>
      </w:r>
      <w:r w:rsidRPr="00D52B89">
        <w:rPr>
          <w:rFonts w:eastAsiaTheme="minorEastAsia"/>
        </w:rPr>
        <w:t xml:space="preserve"> </w:t>
      </w:r>
      <w:r w:rsidRPr="00D52B89">
        <w:t>b) Rationales for the objective, and</w:t>
      </w:r>
      <w:r w:rsidRPr="00D52B89">
        <w:rPr>
          <w:rFonts w:eastAsiaTheme="minorEastAsia"/>
        </w:rPr>
        <w:t xml:space="preserve"> </w:t>
      </w:r>
      <w:r w:rsidRPr="00D52B89">
        <w:t>c) Step by step teaching strategies and appropriate resources used to achieve the objective.</w:t>
      </w:r>
    </w:p>
    <w:p w14:paraId="3A552FAA" w14:textId="77777777" w:rsidR="00334AB4" w:rsidRPr="00D52B89" w:rsidRDefault="00334AB4" w:rsidP="006B01A4">
      <w:pPr>
        <w:spacing w:line="320" w:lineRule="exact"/>
      </w:pPr>
      <w:r w:rsidRPr="00D52B89">
        <w:t xml:space="preserve">The PowerPoint presentation should be </w:t>
      </w:r>
      <w:r w:rsidRPr="00D52B89">
        <w:rPr>
          <w:rStyle w:val="Emphasis"/>
        </w:rPr>
        <w:t>no more than 8 slides</w:t>
      </w:r>
      <w:r w:rsidRPr="00D52B89">
        <w:t>.</w:t>
      </w:r>
      <w:r w:rsidRPr="00D52B89">
        <w:rPr>
          <w:rStyle w:val="Strong"/>
        </w:rPr>
        <w:t xml:space="preserve"> The group presentation will be at the 8th lesson of the course</w:t>
      </w:r>
      <w:r w:rsidRPr="00D52B89">
        <w:t>. There will be a peer review discussion for students to receive feedback from peers and the instructor on their IEP to facilitate their preparation for the report. The group leader should submit</w:t>
      </w:r>
      <w:r w:rsidRPr="00D52B89">
        <w:rPr>
          <w:rFonts w:eastAsiaTheme="minorEastAsia"/>
        </w:rPr>
        <w:t xml:space="preserve"> </w:t>
      </w:r>
      <w:r w:rsidRPr="00D52B89">
        <w:t>the soft copy of the</w:t>
      </w:r>
      <w:r w:rsidRPr="00D52B89">
        <w:rPr>
          <w:rFonts w:eastAsiaTheme="minorEastAsia"/>
        </w:rPr>
        <w:t xml:space="preserve"> </w:t>
      </w:r>
      <w:r w:rsidRPr="00D52B89">
        <w:rPr>
          <w:rStyle w:val="Strong"/>
        </w:rPr>
        <w:t>report (PowerPoint slides OR word document) onto Moodle on or before the 10</w:t>
      </w:r>
      <w:r w:rsidRPr="00D52B89">
        <w:rPr>
          <w:rStyle w:val="Strong"/>
          <w:vertAlign w:val="superscript"/>
        </w:rPr>
        <w:t>th</w:t>
      </w:r>
      <w:r w:rsidRPr="00D52B89">
        <w:rPr>
          <w:rStyle w:val="Strong"/>
        </w:rPr>
        <w:t xml:space="preserve"> lesson</w:t>
      </w:r>
      <w:r w:rsidRPr="00D52B89">
        <w:t>.</w:t>
      </w:r>
    </w:p>
    <w:p w14:paraId="71124E64" w14:textId="77777777" w:rsidR="00334AB4" w:rsidRPr="00D52B89" w:rsidRDefault="00334AB4" w:rsidP="006B01A4">
      <w:pPr>
        <w:pStyle w:val="Heading3"/>
        <w:numPr>
          <w:ilvl w:val="0"/>
          <w:numId w:val="34"/>
        </w:numPr>
        <w:spacing w:line="320" w:lineRule="exact"/>
      </w:pPr>
      <w:r w:rsidRPr="00D52B89">
        <w:t xml:space="preserve">Issues paper (50%) </w:t>
      </w:r>
    </w:p>
    <w:p w14:paraId="66565706" w14:textId="77777777" w:rsidR="00334AB4" w:rsidRPr="00940EBF" w:rsidRDefault="00334AB4" w:rsidP="006B01A4">
      <w:pPr>
        <w:tabs>
          <w:tab w:val="left" w:pos="3600"/>
        </w:tabs>
        <w:spacing w:line="320" w:lineRule="exact"/>
      </w:pPr>
      <w:r w:rsidRPr="00D52B89">
        <w:rPr>
          <w:rStyle w:val="Emphasis"/>
        </w:rPr>
        <w:t>Select</w:t>
      </w:r>
      <w:r w:rsidRPr="00D52B89">
        <w:t xml:space="preserve"> one specific disability (e.g., learning disabilities, intellectual disabilities, Down</w:t>
      </w:r>
      <w:r w:rsidRPr="00940EBF">
        <w:t xml:space="preserve"> syndrome, cerebral palsy, autism spectrum disorders, ADHD, giftedness) that you are interested in (not limited to the types of disability/impairment introduced in the course) for studying. Utilize available resources of information (e.g., textbooks on children with exceptional learning needs, journal articles, EDB booklets/brochures/websites, etc.). Write an issues paper of </w:t>
      </w:r>
      <w:r w:rsidRPr="00940EBF">
        <w:rPr>
          <w:rStyle w:val="Emphasis"/>
        </w:rPr>
        <w:t>2000 words</w:t>
      </w:r>
      <w:r w:rsidRPr="00940EBF">
        <w:t xml:space="preserve"> and include the following:</w:t>
      </w:r>
    </w:p>
    <w:p w14:paraId="19557565" w14:textId="77777777" w:rsidR="00334AB4" w:rsidRPr="00940EBF" w:rsidRDefault="00334AB4" w:rsidP="006B01A4">
      <w:pPr>
        <w:pStyle w:val="ListParagraph"/>
      </w:pPr>
      <w:r w:rsidRPr="00940EBF">
        <w:t>A title page.</w:t>
      </w:r>
    </w:p>
    <w:p w14:paraId="7E8572F6" w14:textId="77777777" w:rsidR="00334AB4" w:rsidRPr="00940EBF" w:rsidRDefault="00334AB4" w:rsidP="006B01A4">
      <w:pPr>
        <w:pStyle w:val="ListParagraph"/>
      </w:pPr>
      <w:r w:rsidRPr="00940EBF">
        <w:t>Major characteristics of the disability selected and its educational implications (30%).</w:t>
      </w:r>
    </w:p>
    <w:p w14:paraId="60984E50" w14:textId="77777777" w:rsidR="00334AB4" w:rsidRPr="00940EBF" w:rsidRDefault="00334AB4" w:rsidP="006B01A4">
      <w:pPr>
        <w:pStyle w:val="ListParagraph"/>
      </w:pPr>
      <w:r w:rsidRPr="00940EBF">
        <w:t>Teacher accommodation and intervention strategies to enhance learning in inclusive education classroom in Hong Kong (70%).</w:t>
      </w:r>
    </w:p>
    <w:p w14:paraId="4E013225" w14:textId="77777777" w:rsidR="00334AB4" w:rsidRPr="00940EBF" w:rsidRDefault="00334AB4" w:rsidP="006B01A4">
      <w:pPr>
        <w:pStyle w:val="ListParagraph"/>
        <w:rPr>
          <w:rStyle w:val="Strong"/>
          <w:b w:val="0"/>
        </w:rPr>
      </w:pPr>
      <w:r w:rsidRPr="00940EBF">
        <w:t>A list of no less than 5 to 10 appropriate references.</w:t>
      </w:r>
    </w:p>
    <w:p w14:paraId="1EEDA28A" w14:textId="5E43DB12" w:rsidR="00334AB4" w:rsidRPr="00940EBF" w:rsidRDefault="00334AB4" w:rsidP="006B01A4">
      <w:pPr>
        <w:tabs>
          <w:tab w:val="left" w:pos="3600"/>
        </w:tabs>
        <w:spacing w:beforeLines="50" w:before="180" w:line="320" w:lineRule="exact"/>
      </w:pPr>
      <w:r w:rsidRPr="00940EBF">
        <w:rPr>
          <w:rStyle w:val="Emphasis"/>
        </w:rPr>
        <w:t>IMPORTANT:</w:t>
      </w:r>
      <w:r w:rsidRPr="00940EBF">
        <w:rPr>
          <w:rFonts w:eastAsiaTheme="minorEastAsia"/>
          <w:b/>
        </w:rPr>
        <w:t xml:space="preserve"> </w:t>
      </w:r>
      <w:r w:rsidRPr="00940EBF">
        <w:t xml:space="preserve">About the length of the assignment, </w:t>
      </w:r>
      <w:r w:rsidR="00990464" w:rsidRPr="00940EBF">
        <w:t>10% exceeding or less</w:t>
      </w:r>
      <w:r w:rsidRPr="00940EBF">
        <w:t xml:space="preserve"> is accepted. The paper should be typed with double-spacing and have the number of words indicated at the end. APA citation and referencing format is needed. Submission of soft version (Turnitin) is required.</w:t>
      </w:r>
    </w:p>
    <w:p w14:paraId="0E9B3DE3" w14:textId="048A824F" w:rsidR="00334AB4" w:rsidRPr="00940EBF" w:rsidRDefault="00334AB4" w:rsidP="006B01A4">
      <w:pPr>
        <w:pBdr>
          <w:bottom w:val="double" w:sz="18" w:space="1" w:color="auto"/>
        </w:pBdr>
        <w:tabs>
          <w:tab w:val="left" w:pos="3600"/>
        </w:tabs>
        <w:spacing w:line="320" w:lineRule="exact"/>
      </w:pPr>
      <w:r w:rsidRPr="00940EBF">
        <w:t>For better support, students are advised to submit the intended “disability” of their reflective paper to the teacher in lesson 8.</w:t>
      </w:r>
    </w:p>
    <w:p w14:paraId="0324865F" w14:textId="3301A5DC" w:rsidR="00F91700" w:rsidRPr="00D52B89" w:rsidRDefault="00F91700" w:rsidP="006B01A4">
      <w:pPr>
        <w:pStyle w:val="Caption"/>
        <w:keepNext/>
        <w:spacing w:beforeLines="100" w:before="360" w:line="320" w:lineRule="exact"/>
        <w:rPr>
          <w:szCs w:val="24"/>
        </w:rPr>
      </w:pPr>
      <w:r w:rsidRPr="00D52B89">
        <w:rPr>
          <w:szCs w:val="24"/>
        </w:rPr>
        <w:lastRenderedPageBreak/>
        <w:t xml:space="preserve">Table </w:t>
      </w:r>
      <w:r w:rsidRPr="00D52B89">
        <w:rPr>
          <w:szCs w:val="24"/>
        </w:rPr>
        <w:fldChar w:fldCharType="begin"/>
      </w:r>
      <w:r w:rsidRPr="00D52B89">
        <w:rPr>
          <w:szCs w:val="24"/>
        </w:rPr>
        <w:instrText xml:space="preserve"> SEQ Table \* ARABIC </w:instrText>
      </w:r>
      <w:r w:rsidRPr="00D52B89">
        <w:rPr>
          <w:szCs w:val="24"/>
        </w:rPr>
        <w:fldChar w:fldCharType="separate"/>
      </w:r>
      <w:r w:rsidR="000F2E0D">
        <w:rPr>
          <w:noProof/>
          <w:szCs w:val="24"/>
        </w:rPr>
        <w:t>4</w:t>
      </w:r>
      <w:r w:rsidRPr="00D52B89">
        <w:rPr>
          <w:noProof/>
          <w:szCs w:val="24"/>
        </w:rPr>
        <w:fldChar w:fldCharType="end"/>
      </w:r>
      <w:r w:rsidRPr="00D52B89">
        <w:rPr>
          <w:szCs w:val="24"/>
        </w:rPr>
        <w:t>. Submission Requirements of Assessment</w:t>
      </w:r>
      <w:r w:rsidRPr="00D52B89">
        <w:rPr>
          <w:noProof/>
          <w:szCs w:val="24"/>
        </w:rPr>
        <w:t xml:space="preserve"> Tasks or Activities</w:t>
      </w:r>
    </w:p>
    <w:tbl>
      <w:tblPr>
        <w:tblStyle w:val="TableGrid"/>
        <w:tblW w:w="0" w:type="auto"/>
        <w:tblLook w:val="04A0" w:firstRow="1" w:lastRow="0" w:firstColumn="1" w:lastColumn="0" w:noHBand="0" w:noVBand="1"/>
        <w:tblCaption w:val="Submission Requirements of Assessment Tasks or Activities"/>
        <w:tblDescription w:val="The quantity, submission deadline, and submission format of the 3 types of assessment tasks or activities."/>
      </w:tblPr>
      <w:tblGrid>
        <w:gridCol w:w="3355"/>
        <w:gridCol w:w="2280"/>
        <w:gridCol w:w="2040"/>
        <w:gridCol w:w="2067"/>
      </w:tblGrid>
      <w:tr w:rsidR="00770649" w:rsidRPr="00D52B89" w14:paraId="3ED1BBED" w14:textId="77777777" w:rsidTr="00E86B47">
        <w:trPr>
          <w:cantSplit/>
        </w:trPr>
        <w:tc>
          <w:tcPr>
            <w:tcW w:w="3355" w:type="dxa"/>
            <w:shd w:val="clear" w:color="auto" w:fill="E6E6E6"/>
          </w:tcPr>
          <w:p w14:paraId="536BD40E" w14:textId="7FD803D4" w:rsidR="00770649" w:rsidRPr="00D52B89" w:rsidRDefault="00770649" w:rsidP="005747A9">
            <w:pPr>
              <w:spacing w:line="320" w:lineRule="exact"/>
              <w:rPr>
                <w:b/>
                <w:bCs/>
              </w:rPr>
            </w:pPr>
            <w:r w:rsidRPr="00D52B89">
              <w:rPr>
                <w:b/>
                <w:bCs/>
              </w:rPr>
              <w:t xml:space="preserve">Type of Assessment Tasks </w:t>
            </w:r>
            <w:r w:rsidR="00980DF0" w:rsidRPr="00D52B89">
              <w:rPr>
                <w:b/>
                <w:bCs/>
              </w:rPr>
              <w:t>or</w:t>
            </w:r>
            <w:r w:rsidRPr="00D52B89">
              <w:rPr>
                <w:b/>
                <w:bCs/>
              </w:rPr>
              <w:t xml:space="preserve"> Activities</w:t>
            </w:r>
          </w:p>
        </w:tc>
        <w:tc>
          <w:tcPr>
            <w:tcW w:w="2280" w:type="dxa"/>
            <w:shd w:val="clear" w:color="auto" w:fill="E6E6E6"/>
          </w:tcPr>
          <w:p w14:paraId="6AB2FEF1" w14:textId="39074B8D" w:rsidR="00770649" w:rsidRPr="00D52B89" w:rsidRDefault="00770649" w:rsidP="005747A9">
            <w:pPr>
              <w:spacing w:line="320" w:lineRule="exact"/>
              <w:rPr>
                <w:b/>
                <w:bCs/>
              </w:rPr>
            </w:pPr>
            <w:r w:rsidRPr="00D52B89">
              <w:rPr>
                <w:b/>
                <w:bCs/>
              </w:rPr>
              <w:t>Quantity</w:t>
            </w:r>
          </w:p>
        </w:tc>
        <w:tc>
          <w:tcPr>
            <w:tcW w:w="2040" w:type="dxa"/>
            <w:shd w:val="clear" w:color="auto" w:fill="E6E6E6"/>
          </w:tcPr>
          <w:p w14:paraId="6FEB45EE" w14:textId="67EA393C" w:rsidR="00770649" w:rsidRPr="00D52B89" w:rsidRDefault="00770649" w:rsidP="005747A9">
            <w:pPr>
              <w:spacing w:line="320" w:lineRule="exact"/>
              <w:rPr>
                <w:b/>
                <w:bCs/>
              </w:rPr>
            </w:pPr>
            <w:r w:rsidRPr="00D52B89">
              <w:rPr>
                <w:b/>
                <w:bCs/>
              </w:rPr>
              <w:t>Submission deadline</w:t>
            </w:r>
          </w:p>
        </w:tc>
        <w:tc>
          <w:tcPr>
            <w:tcW w:w="2067" w:type="dxa"/>
            <w:shd w:val="clear" w:color="auto" w:fill="E6E6E6"/>
          </w:tcPr>
          <w:p w14:paraId="2FE6A842" w14:textId="1FA2AAE9" w:rsidR="00770649" w:rsidRPr="00D52B89" w:rsidRDefault="00770649" w:rsidP="005747A9">
            <w:pPr>
              <w:spacing w:line="320" w:lineRule="exact"/>
              <w:rPr>
                <w:b/>
                <w:bCs/>
              </w:rPr>
            </w:pPr>
            <w:r w:rsidRPr="00D52B89">
              <w:rPr>
                <w:b/>
                <w:bCs/>
              </w:rPr>
              <w:t>Submission format</w:t>
            </w:r>
          </w:p>
        </w:tc>
      </w:tr>
      <w:tr w:rsidR="00770649" w:rsidRPr="00D52B89" w14:paraId="432913D8" w14:textId="77777777" w:rsidTr="00E86B47">
        <w:trPr>
          <w:cantSplit/>
        </w:trPr>
        <w:tc>
          <w:tcPr>
            <w:tcW w:w="3355" w:type="dxa"/>
          </w:tcPr>
          <w:p w14:paraId="0F2345AC" w14:textId="6FEC10C0" w:rsidR="00770649" w:rsidRPr="00D52B89" w:rsidRDefault="00770649" w:rsidP="005747A9">
            <w:pPr>
              <w:pStyle w:val="ListParagraph"/>
              <w:numPr>
                <w:ilvl w:val="0"/>
                <w:numId w:val="49"/>
              </w:numPr>
              <w:spacing w:after="120"/>
            </w:pPr>
            <w:bookmarkStart w:id="1" w:name="Title_Submission_requirements_assessment"/>
            <w:bookmarkEnd w:id="1"/>
            <w:r w:rsidRPr="00D52B89">
              <w:t xml:space="preserve">Online forum </w:t>
            </w:r>
            <w:r w:rsidR="001627E2" w:rsidRPr="00D52B89">
              <w:rPr>
                <w:lang w:eastAsia="zh-HK"/>
              </w:rPr>
              <w:t>and</w:t>
            </w:r>
            <w:r w:rsidRPr="00D52B89">
              <w:t xml:space="preserve"> class participation (20%)</w:t>
            </w:r>
          </w:p>
        </w:tc>
        <w:tc>
          <w:tcPr>
            <w:tcW w:w="2280" w:type="dxa"/>
          </w:tcPr>
          <w:p w14:paraId="57349167" w14:textId="52056BAE" w:rsidR="00770649" w:rsidRPr="00D52B89" w:rsidRDefault="00770649" w:rsidP="005747A9">
            <w:pPr>
              <w:spacing w:line="320" w:lineRule="exact"/>
            </w:pPr>
            <w:r w:rsidRPr="00D52B89">
              <w:t>Half a page</w:t>
            </w:r>
          </w:p>
        </w:tc>
        <w:tc>
          <w:tcPr>
            <w:tcW w:w="2040" w:type="dxa"/>
          </w:tcPr>
          <w:p w14:paraId="16BB05EB" w14:textId="3500E4B4" w:rsidR="00770649" w:rsidRPr="00D52B89" w:rsidRDefault="00770649" w:rsidP="005747A9">
            <w:pPr>
              <w:spacing w:line="320" w:lineRule="exact"/>
            </w:pPr>
            <w:r w:rsidRPr="00D52B89">
              <w:t>11pm before the next lesson</w:t>
            </w:r>
          </w:p>
        </w:tc>
        <w:tc>
          <w:tcPr>
            <w:tcW w:w="2067" w:type="dxa"/>
          </w:tcPr>
          <w:p w14:paraId="1FDED89F" w14:textId="7E5295D8" w:rsidR="00770649" w:rsidRPr="00D52B89" w:rsidRDefault="00770649" w:rsidP="005747A9">
            <w:pPr>
              <w:spacing w:line="320" w:lineRule="exact"/>
            </w:pPr>
            <w:r w:rsidRPr="00D52B89">
              <w:t>Submit on Moodle</w:t>
            </w:r>
          </w:p>
        </w:tc>
      </w:tr>
      <w:tr w:rsidR="00770649" w:rsidRPr="00D52B89" w14:paraId="6410EBE5" w14:textId="77777777" w:rsidTr="00E86B47">
        <w:trPr>
          <w:cantSplit/>
        </w:trPr>
        <w:tc>
          <w:tcPr>
            <w:tcW w:w="3355" w:type="dxa"/>
          </w:tcPr>
          <w:p w14:paraId="19EB1545" w14:textId="16F1E364" w:rsidR="00770649" w:rsidRPr="00D52B89" w:rsidRDefault="00770649" w:rsidP="005747A9">
            <w:pPr>
              <w:pStyle w:val="ListParagraph"/>
              <w:numPr>
                <w:ilvl w:val="0"/>
                <w:numId w:val="49"/>
              </w:numPr>
              <w:spacing w:after="120"/>
            </w:pPr>
            <w:r w:rsidRPr="00D52B89">
              <w:t>IEP</w:t>
            </w:r>
            <w:r w:rsidRPr="00D52B89">
              <w:rPr>
                <w:rFonts w:hint="eastAsia"/>
              </w:rPr>
              <w:t xml:space="preserve"> </w:t>
            </w:r>
            <w:r w:rsidR="00DF003F" w:rsidRPr="00D52B89">
              <w:br/>
            </w:r>
            <w:r w:rsidRPr="00D52B89">
              <w:t>(Presentation</w:t>
            </w:r>
            <w:r w:rsidR="0047317C" w:rsidRPr="00D52B89">
              <w:t>: 10%; Report: 20%)</w:t>
            </w:r>
          </w:p>
        </w:tc>
        <w:tc>
          <w:tcPr>
            <w:tcW w:w="2280" w:type="dxa"/>
          </w:tcPr>
          <w:p w14:paraId="6A9BBCB3" w14:textId="1F771CF7" w:rsidR="00770649" w:rsidRPr="00D52B89" w:rsidRDefault="00770649" w:rsidP="005747A9">
            <w:pPr>
              <w:spacing w:line="320" w:lineRule="exact"/>
            </w:pPr>
            <w:r w:rsidRPr="00D52B89">
              <w:t>1 group work</w:t>
            </w:r>
            <w:r w:rsidR="00F91700" w:rsidRPr="00D52B89">
              <w:br/>
            </w:r>
            <w:r w:rsidRPr="00D52B89">
              <w:t>800 words</w:t>
            </w:r>
            <w:r w:rsidR="0047317C" w:rsidRPr="00D52B89">
              <w:t>, o</w:t>
            </w:r>
            <w:r w:rsidRPr="00D52B89">
              <w:t>r maximum of 8 slides</w:t>
            </w:r>
          </w:p>
        </w:tc>
        <w:tc>
          <w:tcPr>
            <w:tcW w:w="2040" w:type="dxa"/>
          </w:tcPr>
          <w:p w14:paraId="73A3078D" w14:textId="7C94B7BF" w:rsidR="00770649" w:rsidRPr="00D52B89" w:rsidRDefault="00770649" w:rsidP="005747A9">
            <w:pPr>
              <w:spacing w:line="320" w:lineRule="exact"/>
            </w:pPr>
            <w:r w:rsidRPr="00D52B89">
              <w:t>10</w:t>
            </w:r>
            <w:r w:rsidR="00640556" w:rsidRPr="00D52B89">
              <w:rPr>
                <w:vertAlign w:val="superscript"/>
              </w:rPr>
              <w:t xml:space="preserve">th </w:t>
            </w:r>
            <w:r w:rsidR="00640556" w:rsidRPr="00D52B89">
              <w:t>l</w:t>
            </w:r>
            <w:r w:rsidRPr="00D52B89">
              <w:t>esson November 8, 2022</w:t>
            </w:r>
          </w:p>
        </w:tc>
        <w:tc>
          <w:tcPr>
            <w:tcW w:w="2067" w:type="dxa"/>
          </w:tcPr>
          <w:p w14:paraId="506594F9" w14:textId="11E2B7C9" w:rsidR="00770649" w:rsidRPr="00D52B89" w:rsidRDefault="00770649" w:rsidP="005747A9">
            <w:pPr>
              <w:spacing w:line="320" w:lineRule="exact"/>
            </w:pPr>
            <w:r w:rsidRPr="00D52B89">
              <w:t xml:space="preserve">Submit softcopy on Moodle by the </w:t>
            </w:r>
            <w:r w:rsidRPr="00D52B89">
              <w:rPr>
                <w:rStyle w:val="Strong"/>
              </w:rPr>
              <w:t xml:space="preserve">group leader </w:t>
            </w:r>
          </w:p>
        </w:tc>
      </w:tr>
      <w:tr w:rsidR="00770649" w:rsidRPr="00D52B89" w14:paraId="152E6E40" w14:textId="77777777" w:rsidTr="00E86B47">
        <w:trPr>
          <w:cantSplit/>
        </w:trPr>
        <w:tc>
          <w:tcPr>
            <w:tcW w:w="3355" w:type="dxa"/>
          </w:tcPr>
          <w:p w14:paraId="7836AF6B" w14:textId="41B153CA" w:rsidR="00770649" w:rsidRPr="00D52B89" w:rsidRDefault="00770649" w:rsidP="005747A9">
            <w:pPr>
              <w:pStyle w:val="ListParagraph"/>
              <w:numPr>
                <w:ilvl w:val="0"/>
                <w:numId w:val="49"/>
              </w:numPr>
              <w:spacing w:after="120"/>
            </w:pPr>
            <w:r w:rsidRPr="00D52B89">
              <w:t>Issues Paper</w:t>
            </w:r>
            <w:r w:rsidRPr="00D52B89">
              <w:rPr>
                <w:rFonts w:hint="eastAsia"/>
              </w:rPr>
              <w:t xml:space="preserve"> </w:t>
            </w:r>
            <w:r w:rsidRPr="00D52B89">
              <w:t>(50%)</w:t>
            </w:r>
          </w:p>
        </w:tc>
        <w:tc>
          <w:tcPr>
            <w:tcW w:w="2280" w:type="dxa"/>
          </w:tcPr>
          <w:p w14:paraId="64F4860B" w14:textId="4AE847F2" w:rsidR="00770649" w:rsidRPr="00D52B89" w:rsidRDefault="00770649" w:rsidP="005747A9">
            <w:pPr>
              <w:spacing w:line="320" w:lineRule="exact"/>
            </w:pPr>
            <w:r w:rsidRPr="00D52B89">
              <w:t>2000 words</w:t>
            </w:r>
          </w:p>
        </w:tc>
        <w:tc>
          <w:tcPr>
            <w:tcW w:w="2040" w:type="dxa"/>
          </w:tcPr>
          <w:p w14:paraId="13C73CAD" w14:textId="4C1CE767" w:rsidR="00770649" w:rsidRPr="00D52B89" w:rsidRDefault="00770649" w:rsidP="005747A9">
            <w:pPr>
              <w:spacing w:line="320" w:lineRule="exact"/>
            </w:pPr>
            <w:r w:rsidRPr="00D52B89">
              <w:t>December 20, 2022</w:t>
            </w:r>
          </w:p>
        </w:tc>
        <w:tc>
          <w:tcPr>
            <w:tcW w:w="2067" w:type="dxa"/>
          </w:tcPr>
          <w:p w14:paraId="5D6F62CE" w14:textId="0BE6481E" w:rsidR="00770649" w:rsidRPr="00D52B89" w:rsidRDefault="00770649" w:rsidP="005747A9">
            <w:pPr>
              <w:spacing w:line="320" w:lineRule="exact"/>
            </w:pPr>
            <w:r w:rsidRPr="00D52B89">
              <w:t>Submit a soft copy to Turnitin</w:t>
            </w:r>
          </w:p>
        </w:tc>
      </w:tr>
    </w:tbl>
    <w:p w14:paraId="4433B447" w14:textId="74914DD3" w:rsidR="00A529C3" w:rsidRPr="00D52B89" w:rsidRDefault="00A529C3" w:rsidP="00753C7D">
      <w:pPr>
        <w:pStyle w:val="Heading2"/>
      </w:pPr>
      <w:r w:rsidRPr="00D52B89">
        <w:t xml:space="preserve">Assignment </w:t>
      </w:r>
      <w:r w:rsidR="004060DB" w:rsidRPr="00D52B89">
        <w:t>g</w:t>
      </w:r>
      <w:r w:rsidRPr="00D52B89">
        <w:t xml:space="preserve">rading </w:t>
      </w:r>
      <w:r w:rsidR="004060DB" w:rsidRPr="00753C7D">
        <w:t>c</w:t>
      </w:r>
      <w:r w:rsidRPr="00753C7D">
        <w:t>riteria</w:t>
      </w:r>
      <w:r w:rsidR="00144E51" w:rsidRPr="00D52B89">
        <w:t>:</w:t>
      </w:r>
    </w:p>
    <w:p w14:paraId="2F423596" w14:textId="77777777" w:rsidR="00D67A21" w:rsidRPr="00D67A21" w:rsidRDefault="00D67A21" w:rsidP="00E86B47">
      <w:pPr>
        <w:spacing w:afterLines="0" w:after="0" w:line="320" w:lineRule="exact"/>
      </w:pPr>
      <w:r w:rsidRPr="00D67A21">
        <w:t>Course grade descriptors (Annex A)</w:t>
      </w:r>
    </w:p>
    <w:p w14:paraId="26CC96C1" w14:textId="3BE2B6CB" w:rsidR="00CA358F" w:rsidRPr="00940EBF" w:rsidRDefault="00CA358F" w:rsidP="00753C7D">
      <w:pPr>
        <w:pStyle w:val="Heading2"/>
      </w:pPr>
      <w:r w:rsidRPr="00753C7D">
        <w:t>Course</w:t>
      </w:r>
      <w:r w:rsidRPr="00940EBF">
        <w:t xml:space="preserve"> </w:t>
      </w:r>
      <w:r w:rsidR="004060DB" w:rsidRPr="00940EBF">
        <w:t>c</w:t>
      </w:r>
      <w:r w:rsidRPr="00940EBF">
        <w:t xml:space="preserve">ontent and </w:t>
      </w:r>
      <w:r w:rsidR="004060DB" w:rsidRPr="00940EBF">
        <w:t>m</w:t>
      </w:r>
      <w:r w:rsidRPr="00940EBF">
        <w:t xml:space="preserve">ajor </w:t>
      </w:r>
      <w:r w:rsidR="004060DB" w:rsidRPr="00940EBF">
        <w:t>t</w:t>
      </w:r>
      <w:r w:rsidRPr="00940EBF">
        <w:t>opics</w:t>
      </w:r>
      <w:r w:rsidR="0017462B" w:rsidRPr="00940EBF">
        <w:t>:</w:t>
      </w:r>
    </w:p>
    <w:p w14:paraId="4C0ACBEA" w14:textId="77777777" w:rsidR="00A00CF9" w:rsidRDefault="00AF41E0" w:rsidP="00A00CF9">
      <w:pPr>
        <w:spacing w:afterLines="0" w:after="0" w:line="320" w:lineRule="exact"/>
      </w:pPr>
      <w:r w:rsidRPr="00D52B89">
        <w:rPr>
          <w:b/>
          <w:bCs/>
        </w:rPr>
        <w:t>Schedule:</w:t>
      </w:r>
      <w:r w:rsidR="00EF0A70" w:rsidRPr="00D52B89">
        <w:t xml:space="preserve"> </w:t>
      </w:r>
      <w:r w:rsidR="00163452" w:rsidRPr="00D52B89">
        <w:t xml:space="preserve">September 6, </w:t>
      </w:r>
      <w:proofErr w:type="gramStart"/>
      <w:r w:rsidR="00163452" w:rsidRPr="00D52B89">
        <w:t>2022</w:t>
      </w:r>
      <w:proofErr w:type="gramEnd"/>
      <w:r w:rsidR="00163452" w:rsidRPr="00D52B89">
        <w:t xml:space="preserve"> </w:t>
      </w:r>
      <w:r w:rsidR="00B37F1C" w:rsidRPr="00D52B89">
        <w:t>to</w:t>
      </w:r>
      <w:r w:rsidR="00163452" w:rsidRPr="00D52B89">
        <w:t xml:space="preserve"> December 6, 2022 (Tuesday, 10:30am </w:t>
      </w:r>
      <w:r w:rsidR="00B56AD5" w:rsidRPr="00D52B89">
        <w:t xml:space="preserve">to </w:t>
      </w:r>
      <w:r w:rsidR="00163452" w:rsidRPr="00D52B89">
        <w:t>12:20pm)</w:t>
      </w:r>
    </w:p>
    <w:p w14:paraId="2DB26A0A" w14:textId="77777777" w:rsidR="00A00CF9" w:rsidRDefault="00AF41E0" w:rsidP="00A00CF9">
      <w:pPr>
        <w:spacing w:afterLines="0" w:after="120" w:line="320" w:lineRule="exact"/>
      </w:pPr>
      <w:r w:rsidRPr="00D52B89">
        <w:rPr>
          <w:b/>
          <w:bCs/>
        </w:rPr>
        <w:t>Venue:</w:t>
      </w:r>
      <w:r w:rsidRPr="00D52B89">
        <w:t xml:space="preserve"> </w:t>
      </w:r>
      <w:r w:rsidR="00163452" w:rsidRPr="00D52B89">
        <w:t>RM206</w:t>
      </w:r>
    </w:p>
    <w:p w14:paraId="61F56DB4" w14:textId="3A6772F8" w:rsidR="005B2F47" w:rsidRPr="00D52B89" w:rsidRDefault="009C04F3" w:rsidP="006B01A4">
      <w:pPr>
        <w:spacing w:line="320" w:lineRule="exact"/>
      </w:pPr>
      <w:r w:rsidRPr="00D52B89">
        <w:t xml:space="preserve">Non-tabulated format of the course content and major topics </w:t>
      </w:r>
      <w:r w:rsidR="006B01A4" w:rsidRPr="00D52B89">
        <w:t xml:space="preserve">is available at the end of the course </w:t>
      </w:r>
      <w:r w:rsidR="001B03F2" w:rsidRPr="00D52B89">
        <w:t>outline.</w:t>
      </w:r>
    </w:p>
    <w:p w14:paraId="2653C56D" w14:textId="1BF3BDFC" w:rsidR="00C042D0" w:rsidRPr="00940EBF" w:rsidRDefault="00C042D0" w:rsidP="006B01A4">
      <w:pPr>
        <w:pStyle w:val="Caption"/>
        <w:keepNext/>
        <w:spacing w:line="320" w:lineRule="exact"/>
        <w:rPr>
          <w:szCs w:val="24"/>
        </w:rPr>
      </w:pPr>
      <w:r w:rsidRPr="00D52B89">
        <w:rPr>
          <w:szCs w:val="24"/>
        </w:rPr>
        <w:t xml:space="preserve">Table </w:t>
      </w:r>
      <w:r w:rsidRPr="00D52B89">
        <w:rPr>
          <w:szCs w:val="24"/>
        </w:rPr>
        <w:fldChar w:fldCharType="begin"/>
      </w:r>
      <w:r w:rsidRPr="00D52B89">
        <w:rPr>
          <w:szCs w:val="24"/>
        </w:rPr>
        <w:instrText xml:space="preserve"> SEQ Table \* ARABIC </w:instrText>
      </w:r>
      <w:r w:rsidRPr="00D52B89">
        <w:rPr>
          <w:szCs w:val="24"/>
        </w:rPr>
        <w:fldChar w:fldCharType="separate"/>
      </w:r>
      <w:r w:rsidR="000F2E0D">
        <w:rPr>
          <w:noProof/>
          <w:szCs w:val="24"/>
        </w:rPr>
        <w:t>5</w:t>
      </w:r>
      <w:r w:rsidRPr="00D52B89">
        <w:rPr>
          <w:szCs w:val="24"/>
        </w:rPr>
        <w:fldChar w:fldCharType="end"/>
      </w:r>
      <w:r w:rsidRPr="00D52B89">
        <w:rPr>
          <w:szCs w:val="24"/>
        </w:rPr>
        <w:t>. Course content and major topics</w:t>
      </w:r>
    </w:p>
    <w:tbl>
      <w:tblPr>
        <w:tblStyle w:val="TableGrid"/>
        <w:tblW w:w="0" w:type="auto"/>
        <w:tblLook w:val="04A0" w:firstRow="1" w:lastRow="0" w:firstColumn="1" w:lastColumn="0" w:noHBand="0" w:noVBand="1"/>
        <w:tblCaption w:val="Course content and major topics"/>
        <w:tblDescription w:val="Date, major topics, and related course learning outcomes of each session."/>
      </w:tblPr>
      <w:tblGrid>
        <w:gridCol w:w="1675"/>
        <w:gridCol w:w="6960"/>
        <w:gridCol w:w="1107"/>
      </w:tblGrid>
      <w:tr w:rsidR="005B2F47" w:rsidRPr="00940EBF" w14:paraId="35C28A02" w14:textId="77777777" w:rsidTr="00C042D0">
        <w:trPr>
          <w:cantSplit/>
          <w:tblHeader/>
        </w:trPr>
        <w:tc>
          <w:tcPr>
            <w:tcW w:w="1675" w:type="dxa"/>
            <w:shd w:val="clear" w:color="auto" w:fill="E6E6E6"/>
          </w:tcPr>
          <w:p w14:paraId="025D303B" w14:textId="77777777" w:rsidR="00EA5E24" w:rsidRPr="00940EBF" w:rsidRDefault="00EA5E24" w:rsidP="001B03F2">
            <w:pPr>
              <w:spacing w:line="280" w:lineRule="exact"/>
              <w:contextualSpacing/>
              <w:jc w:val="both"/>
              <w:rPr>
                <w:b/>
              </w:rPr>
            </w:pPr>
            <w:r w:rsidRPr="00940EBF">
              <w:rPr>
                <w:b/>
              </w:rPr>
              <w:t xml:space="preserve">Session </w:t>
            </w:r>
          </w:p>
          <w:p w14:paraId="30D470C1" w14:textId="11FDC1C1" w:rsidR="005B2F47" w:rsidRPr="00940EBF" w:rsidRDefault="00EA5E24" w:rsidP="001B03F2">
            <w:pPr>
              <w:spacing w:line="280" w:lineRule="exact"/>
            </w:pPr>
            <w:r w:rsidRPr="00940EBF">
              <w:rPr>
                <w:b/>
              </w:rPr>
              <w:t>No. and Date</w:t>
            </w:r>
          </w:p>
        </w:tc>
        <w:tc>
          <w:tcPr>
            <w:tcW w:w="6960" w:type="dxa"/>
            <w:shd w:val="clear" w:color="auto" w:fill="E6E6E6"/>
          </w:tcPr>
          <w:p w14:paraId="60F667DD" w14:textId="74214078" w:rsidR="005B2F47" w:rsidRPr="00940EBF" w:rsidRDefault="00EA5E24" w:rsidP="001B03F2">
            <w:pPr>
              <w:spacing w:line="280" w:lineRule="exact"/>
            </w:pPr>
            <w:r w:rsidRPr="00940EBF">
              <w:rPr>
                <w:b/>
              </w:rPr>
              <w:t>Session Topics and Description (Tentative)</w:t>
            </w:r>
          </w:p>
        </w:tc>
        <w:tc>
          <w:tcPr>
            <w:tcW w:w="1107" w:type="dxa"/>
            <w:shd w:val="clear" w:color="auto" w:fill="E6E6E6"/>
          </w:tcPr>
          <w:p w14:paraId="67FB7BA0" w14:textId="0B1A52C9" w:rsidR="005B2F47" w:rsidRPr="00940EBF" w:rsidRDefault="00EA5E24" w:rsidP="001B03F2">
            <w:pPr>
              <w:spacing w:line="280" w:lineRule="exact"/>
            </w:pPr>
            <w:r w:rsidRPr="00940EBF">
              <w:rPr>
                <w:b/>
              </w:rPr>
              <w:t>Related CLO</w:t>
            </w:r>
          </w:p>
        </w:tc>
      </w:tr>
      <w:tr w:rsidR="005B2F47" w:rsidRPr="00940EBF" w14:paraId="3841C70A" w14:textId="77777777" w:rsidTr="00C042D0">
        <w:trPr>
          <w:cantSplit/>
        </w:trPr>
        <w:tc>
          <w:tcPr>
            <w:tcW w:w="1675" w:type="dxa"/>
          </w:tcPr>
          <w:p w14:paraId="03354340" w14:textId="765C5130" w:rsidR="005B2F47" w:rsidRPr="00940EBF" w:rsidRDefault="00EA5E24" w:rsidP="001B03F2">
            <w:pPr>
              <w:spacing w:line="280" w:lineRule="exact"/>
            </w:pPr>
            <w:r w:rsidRPr="00940EBF">
              <w:t>1</w:t>
            </w:r>
            <w:r w:rsidRPr="00940EBF">
              <w:rPr>
                <w:vertAlign w:val="superscript"/>
              </w:rPr>
              <w:t>st</w:t>
            </w:r>
            <w:r w:rsidR="005446BB" w:rsidRPr="00940EBF">
              <w:t xml:space="preserve"> </w:t>
            </w:r>
            <w:r w:rsidR="00FE15EF" w:rsidRPr="00940EBF">
              <w:t>S</w:t>
            </w:r>
            <w:r w:rsidRPr="00940EBF">
              <w:t>ession; September 6, 2022</w:t>
            </w:r>
          </w:p>
        </w:tc>
        <w:tc>
          <w:tcPr>
            <w:tcW w:w="6960" w:type="dxa"/>
          </w:tcPr>
          <w:p w14:paraId="49013A34" w14:textId="77777777" w:rsidR="00EA5E24" w:rsidRPr="00940EBF" w:rsidRDefault="00EA5E24" w:rsidP="001B03F2">
            <w:pPr>
              <w:spacing w:line="280" w:lineRule="exact"/>
              <w:rPr>
                <w:b/>
                <w:bCs/>
              </w:rPr>
            </w:pPr>
            <w:r w:rsidRPr="00940EBF">
              <w:rPr>
                <w:b/>
                <w:bCs/>
              </w:rPr>
              <w:t>Course introduction</w:t>
            </w:r>
          </w:p>
          <w:p w14:paraId="4F22B78E" w14:textId="77777777" w:rsidR="00EA5E24" w:rsidRPr="00940EBF" w:rsidRDefault="00EA5E24" w:rsidP="001B03F2">
            <w:pPr>
              <w:spacing w:afterLines="0" w:after="0" w:line="280" w:lineRule="exact"/>
              <w:rPr>
                <w:b/>
                <w:bCs/>
              </w:rPr>
            </w:pPr>
            <w:r w:rsidRPr="00940EBF">
              <w:rPr>
                <w:b/>
                <w:bCs/>
              </w:rPr>
              <w:t>Who are exceptional children? What is special education?</w:t>
            </w:r>
          </w:p>
          <w:p w14:paraId="01E89430" w14:textId="77777777" w:rsidR="00EA5E24" w:rsidRPr="00940EBF" w:rsidRDefault="00EA5E24" w:rsidP="001B03F2">
            <w:pPr>
              <w:pStyle w:val="ListParagraph"/>
              <w:spacing w:line="280" w:lineRule="exact"/>
            </w:pPr>
            <w:r w:rsidRPr="00940EBF">
              <w:t>Overview</w:t>
            </w:r>
          </w:p>
          <w:p w14:paraId="5289A17F" w14:textId="77777777" w:rsidR="00EA5E24" w:rsidRPr="00940EBF" w:rsidRDefault="00EA5E24" w:rsidP="001B03F2">
            <w:pPr>
              <w:pStyle w:val="ListParagraph"/>
              <w:spacing w:line="280" w:lineRule="exact"/>
            </w:pPr>
            <w:r w:rsidRPr="00940EBF">
              <w:t>Prevalence and causation</w:t>
            </w:r>
          </w:p>
          <w:p w14:paraId="0505577D" w14:textId="77777777" w:rsidR="00EA5E24" w:rsidRPr="00940EBF" w:rsidRDefault="00EA5E24" w:rsidP="001B03F2">
            <w:pPr>
              <w:pStyle w:val="ListParagraph"/>
              <w:spacing w:line="280" w:lineRule="exact"/>
            </w:pPr>
            <w:r w:rsidRPr="00940EBF">
              <w:t>Key terminology</w:t>
            </w:r>
          </w:p>
          <w:p w14:paraId="38FA126E" w14:textId="77777777" w:rsidR="00EA5E24" w:rsidRPr="00940EBF" w:rsidRDefault="00EA5E24" w:rsidP="001B03F2">
            <w:pPr>
              <w:spacing w:beforeLines="50" w:before="180" w:line="280" w:lineRule="exact"/>
            </w:pPr>
            <w:r w:rsidRPr="00940EBF">
              <w:rPr>
                <w:b/>
                <w:bCs/>
              </w:rPr>
              <w:t>Exploring current trends and issues in special and inclusive education and sharing views through in-class discussions and Moodle forum</w:t>
            </w:r>
          </w:p>
          <w:p w14:paraId="2D619D88" w14:textId="7B4F2499" w:rsidR="005B2F47" w:rsidRPr="00940EBF" w:rsidRDefault="00EA5E24" w:rsidP="001B03F2">
            <w:pPr>
              <w:spacing w:line="280" w:lineRule="exact"/>
            </w:pPr>
            <w:r w:rsidRPr="00940EBF">
              <w:rPr>
                <w:b/>
                <w:bCs/>
              </w:rPr>
              <w:t>Cultural diversity</w:t>
            </w:r>
          </w:p>
        </w:tc>
        <w:tc>
          <w:tcPr>
            <w:tcW w:w="1107" w:type="dxa"/>
          </w:tcPr>
          <w:p w14:paraId="14E5357D" w14:textId="673A0C79" w:rsidR="005B2F47" w:rsidRPr="00940EBF" w:rsidRDefault="00EA5E24" w:rsidP="001B03F2">
            <w:pPr>
              <w:spacing w:line="280" w:lineRule="exact"/>
            </w:pPr>
            <w:r w:rsidRPr="00940EBF">
              <w:t>1, 3, 6</w:t>
            </w:r>
          </w:p>
        </w:tc>
      </w:tr>
      <w:tr w:rsidR="005B2F47" w:rsidRPr="00940EBF" w14:paraId="31BD310B" w14:textId="77777777" w:rsidTr="00C042D0">
        <w:trPr>
          <w:cantSplit/>
        </w:trPr>
        <w:tc>
          <w:tcPr>
            <w:tcW w:w="1675" w:type="dxa"/>
          </w:tcPr>
          <w:p w14:paraId="4E7DA12D" w14:textId="3428C37F" w:rsidR="005B2F47" w:rsidRPr="00940EBF" w:rsidRDefault="005446BB" w:rsidP="001B03F2">
            <w:pPr>
              <w:spacing w:line="280" w:lineRule="exact"/>
            </w:pPr>
            <w:r w:rsidRPr="00940EBF">
              <w:t>2</w:t>
            </w:r>
            <w:r w:rsidRPr="00940EBF">
              <w:rPr>
                <w:vertAlign w:val="superscript"/>
              </w:rPr>
              <w:t>nd</w:t>
            </w:r>
            <w:r w:rsidR="00FE15EF" w:rsidRPr="00940EBF">
              <w:t xml:space="preserve"> </w:t>
            </w:r>
            <w:r w:rsidRPr="00940EBF">
              <w:t>Session; September 13, 2022</w:t>
            </w:r>
          </w:p>
        </w:tc>
        <w:tc>
          <w:tcPr>
            <w:tcW w:w="6960" w:type="dxa"/>
          </w:tcPr>
          <w:p w14:paraId="04F2691F" w14:textId="77777777" w:rsidR="005446BB" w:rsidRPr="00940EBF" w:rsidRDefault="005446BB" w:rsidP="001B03F2">
            <w:pPr>
              <w:spacing w:afterLines="0" w:after="0" w:line="280" w:lineRule="exact"/>
              <w:rPr>
                <w:b/>
                <w:bCs/>
              </w:rPr>
            </w:pPr>
            <w:r w:rsidRPr="00940EBF">
              <w:rPr>
                <w:b/>
                <w:bCs/>
              </w:rPr>
              <w:t>Integration/Inclusion Policy</w:t>
            </w:r>
          </w:p>
          <w:p w14:paraId="62B77741" w14:textId="77777777" w:rsidR="005446BB" w:rsidRPr="00940EBF" w:rsidRDefault="005446BB" w:rsidP="001B03F2">
            <w:pPr>
              <w:pStyle w:val="ListParagraph"/>
              <w:spacing w:line="280" w:lineRule="exact"/>
            </w:pPr>
            <w:r w:rsidRPr="00940EBF">
              <w:t>Whole-school approach</w:t>
            </w:r>
          </w:p>
          <w:p w14:paraId="3366E885" w14:textId="77777777" w:rsidR="005446BB" w:rsidRPr="00940EBF" w:rsidRDefault="005446BB" w:rsidP="001B03F2">
            <w:pPr>
              <w:pStyle w:val="ListParagraph"/>
              <w:spacing w:line="280" w:lineRule="exact"/>
            </w:pPr>
            <w:r w:rsidRPr="00940EBF">
              <w:t>RTI Model</w:t>
            </w:r>
          </w:p>
          <w:p w14:paraId="449D0D52" w14:textId="3C7E6129" w:rsidR="005B2F47" w:rsidRPr="00940EBF" w:rsidRDefault="005446BB" w:rsidP="001B03F2">
            <w:pPr>
              <w:pStyle w:val="ListParagraph"/>
              <w:spacing w:line="280" w:lineRule="exact"/>
            </w:pPr>
            <w:r w:rsidRPr="00940EBF">
              <w:t>Examining the extent of applicability of these policies in frontline school contexts and the relevance to devising feasible and appropriate interventions based on these policies</w:t>
            </w:r>
          </w:p>
        </w:tc>
        <w:tc>
          <w:tcPr>
            <w:tcW w:w="1107" w:type="dxa"/>
          </w:tcPr>
          <w:p w14:paraId="5814D1B0" w14:textId="711B624F" w:rsidR="005B2F47" w:rsidRPr="00940EBF" w:rsidRDefault="005446BB" w:rsidP="001B03F2">
            <w:pPr>
              <w:spacing w:line="280" w:lineRule="exact"/>
            </w:pPr>
            <w:r w:rsidRPr="00940EBF">
              <w:t>2, 3, 6</w:t>
            </w:r>
          </w:p>
        </w:tc>
      </w:tr>
      <w:tr w:rsidR="005B2F47" w:rsidRPr="00940EBF" w14:paraId="46CE49B7" w14:textId="77777777" w:rsidTr="00C042D0">
        <w:trPr>
          <w:cantSplit/>
        </w:trPr>
        <w:tc>
          <w:tcPr>
            <w:tcW w:w="1675" w:type="dxa"/>
          </w:tcPr>
          <w:p w14:paraId="420F403F" w14:textId="75ADCF76" w:rsidR="005B2F47" w:rsidRPr="00940EBF" w:rsidRDefault="00365729" w:rsidP="001B03F2">
            <w:pPr>
              <w:spacing w:line="280" w:lineRule="exact"/>
            </w:pPr>
            <w:r w:rsidRPr="00940EBF">
              <w:lastRenderedPageBreak/>
              <w:t>3</w:t>
            </w:r>
            <w:r w:rsidRPr="00940EBF">
              <w:rPr>
                <w:vertAlign w:val="superscript"/>
              </w:rPr>
              <w:t>rd</w:t>
            </w:r>
            <w:r w:rsidR="00FE15EF" w:rsidRPr="00940EBF">
              <w:t xml:space="preserve"> </w:t>
            </w:r>
            <w:r w:rsidRPr="00940EBF">
              <w:t>Session; September 20, 2022</w:t>
            </w:r>
          </w:p>
        </w:tc>
        <w:tc>
          <w:tcPr>
            <w:tcW w:w="6960" w:type="dxa"/>
          </w:tcPr>
          <w:p w14:paraId="4419FB83" w14:textId="77777777" w:rsidR="00365729" w:rsidRPr="00940EBF" w:rsidRDefault="00365729" w:rsidP="001B03F2">
            <w:pPr>
              <w:spacing w:afterLines="0" w:after="0" w:line="280" w:lineRule="exact"/>
              <w:rPr>
                <w:b/>
                <w:bCs/>
              </w:rPr>
            </w:pPr>
            <w:r w:rsidRPr="00940EBF">
              <w:rPr>
                <w:b/>
                <w:bCs/>
              </w:rPr>
              <w:t xml:space="preserve">IEP </w:t>
            </w:r>
          </w:p>
          <w:p w14:paraId="33D2AE67" w14:textId="77777777" w:rsidR="00365729" w:rsidRPr="00940EBF" w:rsidRDefault="00365729" w:rsidP="001B03F2">
            <w:pPr>
              <w:pStyle w:val="ListParagraph"/>
              <w:spacing w:line="280" w:lineRule="exact"/>
            </w:pPr>
            <w:r w:rsidRPr="00940EBF">
              <w:t>Policies and practices (International and Hong Kong)</w:t>
            </w:r>
          </w:p>
          <w:p w14:paraId="347968C8" w14:textId="77777777" w:rsidR="00365729" w:rsidRPr="00940EBF" w:rsidRDefault="00365729" w:rsidP="001B03F2">
            <w:pPr>
              <w:pStyle w:val="ListParagraph"/>
              <w:spacing w:line="280" w:lineRule="exact"/>
            </w:pPr>
            <w:r w:rsidRPr="00940EBF">
              <w:t>IEP process</w:t>
            </w:r>
          </w:p>
          <w:p w14:paraId="30B57F73" w14:textId="77777777" w:rsidR="00365729" w:rsidRPr="00940EBF" w:rsidRDefault="00365729" w:rsidP="001B03F2">
            <w:pPr>
              <w:pStyle w:val="ListParagraph"/>
              <w:spacing w:line="280" w:lineRule="exact"/>
            </w:pPr>
            <w:r w:rsidRPr="00940EBF">
              <w:t>IEP Planning</w:t>
            </w:r>
          </w:p>
          <w:p w14:paraId="5E209524" w14:textId="738A4757" w:rsidR="005B2F47" w:rsidRPr="00940EBF" w:rsidRDefault="00365729" w:rsidP="001B03F2">
            <w:pPr>
              <w:pStyle w:val="ListParagraph"/>
              <w:spacing w:line="280" w:lineRule="exact"/>
            </w:pPr>
            <w:r w:rsidRPr="00940EBF">
              <w:t>Exploring and discussing the factors of success and limitations in the IEP planning and learning how to apply these factors in the IEP planning</w:t>
            </w:r>
          </w:p>
        </w:tc>
        <w:tc>
          <w:tcPr>
            <w:tcW w:w="1107" w:type="dxa"/>
          </w:tcPr>
          <w:p w14:paraId="23066145" w14:textId="5068FDCF" w:rsidR="005B2F47" w:rsidRPr="00940EBF" w:rsidRDefault="00365729" w:rsidP="001B03F2">
            <w:pPr>
              <w:spacing w:line="280" w:lineRule="exact"/>
            </w:pPr>
            <w:r w:rsidRPr="00940EBF">
              <w:t>1, 2, 3, 4</w:t>
            </w:r>
          </w:p>
        </w:tc>
      </w:tr>
      <w:tr w:rsidR="005446BB" w:rsidRPr="00940EBF" w14:paraId="5B98478E" w14:textId="77777777" w:rsidTr="00C042D0">
        <w:trPr>
          <w:cantSplit/>
        </w:trPr>
        <w:tc>
          <w:tcPr>
            <w:tcW w:w="1675" w:type="dxa"/>
          </w:tcPr>
          <w:p w14:paraId="2F1969E7" w14:textId="2937D85B" w:rsidR="005446BB" w:rsidRPr="00940EBF" w:rsidRDefault="00365729" w:rsidP="001B03F2">
            <w:pPr>
              <w:spacing w:line="280" w:lineRule="exact"/>
            </w:pPr>
            <w:r w:rsidRPr="00940EBF">
              <w:t>4</w:t>
            </w:r>
            <w:r w:rsidRPr="00940EBF">
              <w:rPr>
                <w:vertAlign w:val="superscript"/>
              </w:rPr>
              <w:t>th</w:t>
            </w:r>
            <w:r w:rsidR="00FE15EF" w:rsidRPr="00940EBF">
              <w:t xml:space="preserve"> </w:t>
            </w:r>
            <w:r w:rsidRPr="00940EBF">
              <w:t>Session; September 27, 2022</w:t>
            </w:r>
          </w:p>
        </w:tc>
        <w:tc>
          <w:tcPr>
            <w:tcW w:w="6960" w:type="dxa"/>
          </w:tcPr>
          <w:p w14:paraId="6F3EDB49" w14:textId="77777777" w:rsidR="00365729" w:rsidRPr="00940EBF" w:rsidRDefault="00365729" w:rsidP="001B03F2">
            <w:pPr>
              <w:spacing w:afterLines="0" w:after="0" w:line="280" w:lineRule="exact"/>
              <w:rPr>
                <w:b/>
                <w:bCs/>
              </w:rPr>
            </w:pPr>
            <w:r w:rsidRPr="00940EBF">
              <w:rPr>
                <w:b/>
                <w:bCs/>
              </w:rPr>
              <w:t>Learning Disabilities/Specific Learning Difficulties</w:t>
            </w:r>
          </w:p>
          <w:p w14:paraId="596F7707" w14:textId="77777777" w:rsidR="00365729" w:rsidRPr="00940EBF" w:rsidRDefault="00365729" w:rsidP="001B03F2">
            <w:pPr>
              <w:pStyle w:val="ListParagraph"/>
              <w:spacing w:line="280" w:lineRule="exact"/>
            </w:pPr>
            <w:r w:rsidRPr="00940EBF">
              <w:t xml:space="preserve">Definitions, characteristics, </w:t>
            </w:r>
            <w:proofErr w:type="gramStart"/>
            <w:r w:rsidRPr="00940EBF">
              <w:t>prevalence</w:t>
            </w:r>
            <w:proofErr w:type="gramEnd"/>
            <w:r w:rsidRPr="00940EBF">
              <w:t xml:space="preserve"> and possible causes</w:t>
            </w:r>
          </w:p>
          <w:p w14:paraId="24363CF5" w14:textId="77777777" w:rsidR="00365729" w:rsidRPr="00940EBF" w:rsidRDefault="00365729" w:rsidP="001B03F2">
            <w:pPr>
              <w:pStyle w:val="ListParagraph"/>
              <w:spacing w:line="280" w:lineRule="exact"/>
            </w:pPr>
            <w:r w:rsidRPr="00940EBF">
              <w:t>Information processing model</w:t>
            </w:r>
          </w:p>
          <w:p w14:paraId="7D008800" w14:textId="72B75482" w:rsidR="005446BB" w:rsidRPr="00940EBF" w:rsidRDefault="00365729" w:rsidP="001B03F2">
            <w:pPr>
              <w:pStyle w:val="ListParagraph"/>
              <w:spacing w:line="280" w:lineRule="exact"/>
            </w:pPr>
            <w:r w:rsidRPr="00940EBF">
              <w:t>Introducing the Three-tier intervention approach (i.e., RTI Model) and educational practices and discussing the feasibility and practicality of the RTI model</w:t>
            </w:r>
          </w:p>
        </w:tc>
        <w:tc>
          <w:tcPr>
            <w:tcW w:w="1107" w:type="dxa"/>
          </w:tcPr>
          <w:p w14:paraId="186E53F9" w14:textId="3587C67D" w:rsidR="005446BB" w:rsidRPr="00940EBF" w:rsidRDefault="00365729" w:rsidP="001B03F2">
            <w:pPr>
              <w:spacing w:line="280" w:lineRule="exact"/>
            </w:pPr>
            <w:r w:rsidRPr="00940EBF">
              <w:t>1, 2, 3, 4</w:t>
            </w:r>
          </w:p>
        </w:tc>
      </w:tr>
      <w:tr w:rsidR="005446BB" w:rsidRPr="00940EBF" w14:paraId="19305402" w14:textId="77777777" w:rsidTr="00C042D0">
        <w:trPr>
          <w:cantSplit/>
        </w:trPr>
        <w:tc>
          <w:tcPr>
            <w:tcW w:w="1675" w:type="dxa"/>
            <w:shd w:val="clear" w:color="auto" w:fill="E6E6E6"/>
          </w:tcPr>
          <w:p w14:paraId="4239C3A5" w14:textId="7374B2FC" w:rsidR="005446BB" w:rsidRPr="00940EBF" w:rsidRDefault="00365729" w:rsidP="001B03F2">
            <w:pPr>
              <w:spacing w:line="280" w:lineRule="exact"/>
            </w:pPr>
            <w:r w:rsidRPr="00940EBF">
              <w:t>October 4, 2022</w:t>
            </w:r>
          </w:p>
        </w:tc>
        <w:tc>
          <w:tcPr>
            <w:tcW w:w="6960" w:type="dxa"/>
            <w:shd w:val="clear" w:color="auto" w:fill="E6E6E6"/>
          </w:tcPr>
          <w:p w14:paraId="3D13786B" w14:textId="7086F745" w:rsidR="005446BB" w:rsidRPr="00940EBF" w:rsidRDefault="00365729" w:rsidP="001B03F2">
            <w:pPr>
              <w:shd w:val="clear" w:color="auto" w:fill="FFFF00"/>
              <w:spacing w:line="280" w:lineRule="exact"/>
              <w:rPr>
                <w:b/>
              </w:rPr>
            </w:pPr>
            <w:r w:rsidRPr="00940EBF">
              <w:rPr>
                <w:rStyle w:val="Strong"/>
              </w:rPr>
              <w:t>Chung Yeung Festival</w:t>
            </w:r>
            <w:r w:rsidRPr="00940EBF">
              <w:rPr>
                <w:rStyle w:val="Strong"/>
                <w:rFonts w:hint="eastAsia"/>
              </w:rPr>
              <w:t xml:space="preserve"> </w:t>
            </w:r>
            <w:r w:rsidRPr="00940EBF">
              <w:rPr>
                <w:rStyle w:val="Strong"/>
              </w:rPr>
              <w:t>– NO LESSON</w:t>
            </w:r>
          </w:p>
        </w:tc>
        <w:tc>
          <w:tcPr>
            <w:tcW w:w="1107" w:type="dxa"/>
            <w:shd w:val="clear" w:color="auto" w:fill="E6E6E6"/>
          </w:tcPr>
          <w:p w14:paraId="2EFF74CB" w14:textId="77777777" w:rsidR="005446BB" w:rsidRPr="00940EBF" w:rsidRDefault="005446BB" w:rsidP="001B03F2">
            <w:pPr>
              <w:spacing w:line="280" w:lineRule="exact"/>
            </w:pPr>
          </w:p>
        </w:tc>
      </w:tr>
      <w:tr w:rsidR="005446BB" w:rsidRPr="00940EBF" w14:paraId="17D82164" w14:textId="77777777" w:rsidTr="00C042D0">
        <w:trPr>
          <w:cantSplit/>
        </w:trPr>
        <w:tc>
          <w:tcPr>
            <w:tcW w:w="1675" w:type="dxa"/>
            <w:shd w:val="clear" w:color="auto" w:fill="E6E6E6"/>
          </w:tcPr>
          <w:p w14:paraId="442671C3" w14:textId="7201983C" w:rsidR="005446BB" w:rsidRPr="00940EBF" w:rsidRDefault="00365729" w:rsidP="001B03F2">
            <w:pPr>
              <w:spacing w:line="280" w:lineRule="exact"/>
            </w:pPr>
            <w:r w:rsidRPr="00940EBF">
              <w:t>October 10, 2022</w:t>
            </w:r>
          </w:p>
        </w:tc>
        <w:tc>
          <w:tcPr>
            <w:tcW w:w="6960" w:type="dxa"/>
            <w:shd w:val="clear" w:color="auto" w:fill="E6E6E6"/>
          </w:tcPr>
          <w:p w14:paraId="11E70D40" w14:textId="04C90024" w:rsidR="005446BB" w:rsidRPr="00940EBF" w:rsidRDefault="00365729" w:rsidP="001B03F2">
            <w:pPr>
              <w:shd w:val="clear" w:color="auto" w:fill="FFFF00"/>
              <w:spacing w:line="280" w:lineRule="exact"/>
              <w:rPr>
                <w:b/>
              </w:rPr>
            </w:pPr>
            <w:r w:rsidRPr="00940EBF">
              <w:rPr>
                <w:rStyle w:val="Strong"/>
              </w:rPr>
              <w:t>Professional Practicum I</w:t>
            </w:r>
            <w:r w:rsidRPr="00940EBF">
              <w:rPr>
                <w:rStyle w:val="Strong"/>
                <w:rFonts w:hint="eastAsia"/>
              </w:rPr>
              <w:t xml:space="preserve"> </w:t>
            </w:r>
            <w:r w:rsidRPr="00940EBF">
              <w:rPr>
                <w:rStyle w:val="Strong"/>
              </w:rPr>
              <w:t>– NO LESSON</w:t>
            </w:r>
          </w:p>
        </w:tc>
        <w:tc>
          <w:tcPr>
            <w:tcW w:w="1107" w:type="dxa"/>
            <w:shd w:val="clear" w:color="auto" w:fill="E6E6E6"/>
          </w:tcPr>
          <w:p w14:paraId="67F407B2" w14:textId="77777777" w:rsidR="005446BB" w:rsidRPr="00940EBF" w:rsidRDefault="005446BB" w:rsidP="001B03F2">
            <w:pPr>
              <w:spacing w:line="280" w:lineRule="exact"/>
            </w:pPr>
          </w:p>
        </w:tc>
      </w:tr>
      <w:tr w:rsidR="005446BB" w:rsidRPr="00940EBF" w14:paraId="0E8B9FB0" w14:textId="77777777" w:rsidTr="00C042D0">
        <w:trPr>
          <w:cantSplit/>
        </w:trPr>
        <w:tc>
          <w:tcPr>
            <w:tcW w:w="1675" w:type="dxa"/>
          </w:tcPr>
          <w:p w14:paraId="0C97DA3F" w14:textId="213390FB" w:rsidR="005446BB" w:rsidRPr="00940EBF" w:rsidRDefault="00365729" w:rsidP="001B03F2">
            <w:pPr>
              <w:spacing w:line="280" w:lineRule="exact"/>
            </w:pPr>
            <w:r w:rsidRPr="00940EBF">
              <w:t>5</w:t>
            </w:r>
            <w:r w:rsidRPr="00940EBF">
              <w:rPr>
                <w:vertAlign w:val="superscript"/>
              </w:rPr>
              <w:t>th</w:t>
            </w:r>
            <w:r w:rsidR="00FE15EF" w:rsidRPr="00940EBF">
              <w:t xml:space="preserve"> </w:t>
            </w:r>
            <w:r w:rsidRPr="00940EBF">
              <w:t>Session; October 18, 2022</w:t>
            </w:r>
          </w:p>
        </w:tc>
        <w:tc>
          <w:tcPr>
            <w:tcW w:w="6960" w:type="dxa"/>
          </w:tcPr>
          <w:p w14:paraId="6E9EC0A9" w14:textId="77777777" w:rsidR="00365729" w:rsidRPr="00940EBF" w:rsidRDefault="00365729" w:rsidP="001B03F2">
            <w:pPr>
              <w:spacing w:afterLines="0" w:after="0" w:line="280" w:lineRule="exact"/>
              <w:rPr>
                <w:b/>
                <w:bCs/>
              </w:rPr>
            </w:pPr>
            <w:r w:rsidRPr="00940EBF">
              <w:rPr>
                <w:b/>
                <w:bCs/>
              </w:rPr>
              <w:t>Attention Deficit Hyperactivity Disorder</w:t>
            </w:r>
          </w:p>
          <w:p w14:paraId="5B5216AB" w14:textId="77777777" w:rsidR="00365729" w:rsidRPr="00940EBF" w:rsidRDefault="00365729" w:rsidP="001B03F2">
            <w:pPr>
              <w:pStyle w:val="ListParagraph"/>
              <w:spacing w:line="280" w:lineRule="exact"/>
            </w:pPr>
            <w:r w:rsidRPr="00940EBF">
              <w:t>Definitions and diagnosis</w:t>
            </w:r>
          </w:p>
          <w:p w14:paraId="773C80F3" w14:textId="77777777" w:rsidR="00365729" w:rsidRPr="00940EBF" w:rsidRDefault="00365729" w:rsidP="001B03F2">
            <w:pPr>
              <w:pStyle w:val="ListParagraph"/>
              <w:spacing w:line="280" w:lineRule="exact"/>
            </w:pPr>
            <w:r w:rsidRPr="00940EBF">
              <w:t>Characteristics, prevalence, possible causes and assessment</w:t>
            </w:r>
          </w:p>
          <w:p w14:paraId="672BDA85" w14:textId="77777777" w:rsidR="00365729" w:rsidRPr="00940EBF" w:rsidRDefault="00365729" w:rsidP="001B03F2">
            <w:pPr>
              <w:pStyle w:val="ListParagraph"/>
              <w:spacing w:line="280" w:lineRule="exact"/>
            </w:pPr>
            <w:r w:rsidRPr="00940EBF">
              <w:t>Introducing the educational approaches and exploring the possible collaborations with different stakeholders in the frontline school context</w:t>
            </w:r>
          </w:p>
          <w:p w14:paraId="389C4D99" w14:textId="4EC1AC81" w:rsidR="005446BB" w:rsidRPr="00940EBF" w:rsidRDefault="00365729" w:rsidP="001B03F2">
            <w:pPr>
              <w:pStyle w:val="ListParagraph"/>
              <w:spacing w:line="280" w:lineRule="exact"/>
            </w:pPr>
            <w:r w:rsidRPr="00940EBF">
              <w:t>Reflecting upon the practicality of these educational approaches through in-class sharing or discussion</w:t>
            </w:r>
          </w:p>
        </w:tc>
        <w:tc>
          <w:tcPr>
            <w:tcW w:w="1107" w:type="dxa"/>
          </w:tcPr>
          <w:p w14:paraId="5F59AE96" w14:textId="4AC1CC17" w:rsidR="005446BB" w:rsidRPr="00940EBF" w:rsidRDefault="00365729" w:rsidP="001B03F2">
            <w:pPr>
              <w:spacing w:line="280" w:lineRule="exact"/>
            </w:pPr>
            <w:r w:rsidRPr="00940EBF">
              <w:t>1, 2, 3, 4, 5</w:t>
            </w:r>
          </w:p>
        </w:tc>
      </w:tr>
      <w:tr w:rsidR="005446BB" w:rsidRPr="00940EBF" w14:paraId="73092455" w14:textId="77777777" w:rsidTr="00C042D0">
        <w:trPr>
          <w:cantSplit/>
        </w:trPr>
        <w:tc>
          <w:tcPr>
            <w:tcW w:w="1675" w:type="dxa"/>
          </w:tcPr>
          <w:p w14:paraId="73183541" w14:textId="07B19E37" w:rsidR="005446BB" w:rsidRPr="00940EBF" w:rsidRDefault="00365729" w:rsidP="001B03F2">
            <w:pPr>
              <w:spacing w:line="280" w:lineRule="exact"/>
            </w:pPr>
            <w:r w:rsidRPr="00940EBF">
              <w:t>6</w:t>
            </w:r>
            <w:r w:rsidRPr="00940EBF">
              <w:rPr>
                <w:vertAlign w:val="superscript"/>
              </w:rPr>
              <w:t>th</w:t>
            </w:r>
            <w:r w:rsidR="00FE15EF" w:rsidRPr="00940EBF">
              <w:t xml:space="preserve"> </w:t>
            </w:r>
            <w:r w:rsidRPr="00940EBF">
              <w:t>Session; October 25, 2022</w:t>
            </w:r>
          </w:p>
        </w:tc>
        <w:tc>
          <w:tcPr>
            <w:tcW w:w="6960" w:type="dxa"/>
          </w:tcPr>
          <w:p w14:paraId="2A587CA3" w14:textId="77777777" w:rsidR="00365729" w:rsidRPr="00940EBF" w:rsidRDefault="00365729" w:rsidP="001B03F2">
            <w:pPr>
              <w:spacing w:afterLines="0" w:after="0" w:line="280" w:lineRule="exact"/>
              <w:rPr>
                <w:b/>
                <w:bCs/>
              </w:rPr>
            </w:pPr>
            <w:r w:rsidRPr="00940EBF">
              <w:rPr>
                <w:b/>
                <w:bCs/>
              </w:rPr>
              <w:t>Autism Spectrum Disorders</w:t>
            </w:r>
          </w:p>
          <w:p w14:paraId="1FB23F46" w14:textId="77777777" w:rsidR="00365729" w:rsidRPr="00940EBF" w:rsidRDefault="00365729" w:rsidP="001B03F2">
            <w:pPr>
              <w:pStyle w:val="ListParagraph"/>
              <w:spacing w:line="280" w:lineRule="exact"/>
            </w:pPr>
            <w:r w:rsidRPr="00940EBF">
              <w:t>History, prevalence, definitions, and identifications</w:t>
            </w:r>
          </w:p>
          <w:p w14:paraId="143233E7" w14:textId="77777777" w:rsidR="00365729" w:rsidRPr="00940EBF" w:rsidRDefault="00365729" w:rsidP="001B03F2">
            <w:pPr>
              <w:pStyle w:val="ListParagraph"/>
              <w:spacing w:line="280" w:lineRule="exact"/>
            </w:pPr>
            <w:r w:rsidRPr="00940EBF">
              <w:t>Characteristics and possible causes</w:t>
            </w:r>
          </w:p>
          <w:p w14:paraId="64FDE5BB" w14:textId="77777777" w:rsidR="00365729" w:rsidRPr="00940EBF" w:rsidRDefault="00365729" w:rsidP="001B03F2">
            <w:pPr>
              <w:pStyle w:val="ListParagraph"/>
              <w:spacing w:line="280" w:lineRule="exact"/>
              <w:rPr>
                <w:b/>
              </w:rPr>
            </w:pPr>
            <w:r w:rsidRPr="00940EBF">
              <w:t>Introducing the educational practices and exploring the possible collaborations with different stakeholders in the frontline school context</w:t>
            </w:r>
          </w:p>
          <w:p w14:paraId="7B631557" w14:textId="77777777" w:rsidR="00365729" w:rsidRPr="00940EBF" w:rsidRDefault="00365729" w:rsidP="001B03F2">
            <w:pPr>
              <w:pStyle w:val="ListParagraph"/>
              <w:spacing w:line="280" w:lineRule="exact"/>
              <w:rPr>
                <w:b/>
              </w:rPr>
            </w:pPr>
            <w:r w:rsidRPr="00940EBF">
              <w:t>Reflecting upon the practicality of these educational approaches through in-class sharing or discussion</w:t>
            </w:r>
          </w:p>
          <w:p w14:paraId="02BFEE09" w14:textId="7703BEEE" w:rsidR="005446BB" w:rsidRPr="00940EBF" w:rsidRDefault="00365729" w:rsidP="001B03F2">
            <w:pPr>
              <w:spacing w:beforeLines="50" w:before="180" w:line="280" w:lineRule="exact"/>
              <w:rPr>
                <w:b/>
                <w:iCs/>
                <w:shd w:val="clear" w:color="auto" w:fill="FFFF00"/>
              </w:rPr>
            </w:pPr>
            <w:r w:rsidRPr="00940EBF">
              <w:rPr>
                <w:rStyle w:val="Emphasis"/>
              </w:rPr>
              <w:t>Lesson sequence may be affected by the school visit date.</w:t>
            </w:r>
          </w:p>
        </w:tc>
        <w:tc>
          <w:tcPr>
            <w:tcW w:w="1107" w:type="dxa"/>
          </w:tcPr>
          <w:p w14:paraId="181B86A5" w14:textId="77777777" w:rsidR="005446BB" w:rsidRPr="00940EBF" w:rsidRDefault="005446BB" w:rsidP="001B03F2">
            <w:pPr>
              <w:spacing w:line="280" w:lineRule="exact"/>
            </w:pPr>
          </w:p>
        </w:tc>
      </w:tr>
      <w:tr w:rsidR="005446BB" w:rsidRPr="00940EBF" w14:paraId="6FD14386" w14:textId="77777777" w:rsidTr="00C042D0">
        <w:trPr>
          <w:cantSplit/>
        </w:trPr>
        <w:tc>
          <w:tcPr>
            <w:tcW w:w="1675" w:type="dxa"/>
          </w:tcPr>
          <w:p w14:paraId="68F40936" w14:textId="1D4D01A6" w:rsidR="005446BB" w:rsidRPr="00940EBF" w:rsidRDefault="00365729" w:rsidP="001B03F2">
            <w:pPr>
              <w:spacing w:line="280" w:lineRule="exact"/>
            </w:pPr>
            <w:r w:rsidRPr="00940EBF">
              <w:t>7</w:t>
            </w:r>
            <w:r w:rsidRPr="00940EBF">
              <w:rPr>
                <w:vertAlign w:val="superscript"/>
              </w:rPr>
              <w:t>th</w:t>
            </w:r>
            <w:r w:rsidR="00FE15EF" w:rsidRPr="00940EBF">
              <w:t xml:space="preserve"> </w:t>
            </w:r>
            <w:r w:rsidRPr="00940EBF">
              <w:t>Session; November 1, 2022</w:t>
            </w:r>
          </w:p>
        </w:tc>
        <w:tc>
          <w:tcPr>
            <w:tcW w:w="6960" w:type="dxa"/>
          </w:tcPr>
          <w:p w14:paraId="08908780" w14:textId="77777777" w:rsidR="00365729" w:rsidRPr="00940EBF" w:rsidRDefault="00365729" w:rsidP="001B03F2">
            <w:pPr>
              <w:spacing w:afterLines="0" w:after="0" w:line="280" w:lineRule="exact"/>
              <w:rPr>
                <w:b/>
                <w:bCs/>
              </w:rPr>
            </w:pPr>
            <w:r w:rsidRPr="00940EBF">
              <w:rPr>
                <w:b/>
                <w:bCs/>
              </w:rPr>
              <w:t>Intellectual and Developmental Disabilities</w:t>
            </w:r>
          </w:p>
          <w:p w14:paraId="2BAADCF1" w14:textId="77777777" w:rsidR="00365729" w:rsidRPr="00940EBF" w:rsidRDefault="00365729" w:rsidP="001B03F2">
            <w:pPr>
              <w:pStyle w:val="ListParagraph"/>
              <w:spacing w:line="280" w:lineRule="exact"/>
            </w:pPr>
            <w:r w:rsidRPr="00940EBF">
              <w:t>Definitions and diagnosis</w:t>
            </w:r>
          </w:p>
          <w:p w14:paraId="54EAE02B" w14:textId="77777777" w:rsidR="00365729" w:rsidRPr="00940EBF" w:rsidRDefault="00365729" w:rsidP="001B03F2">
            <w:pPr>
              <w:pStyle w:val="ListParagraph"/>
              <w:spacing w:line="280" w:lineRule="exact"/>
            </w:pPr>
            <w:r w:rsidRPr="00940EBF">
              <w:t>Characteristics, prevalence, possible causes and assessment</w:t>
            </w:r>
          </w:p>
          <w:p w14:paraId="51A6AA8F" w14:textId="77777777" w:rsidR="00365729" w:rsidRPr="00940EBF" w:rsidRDefault="00365729" w:rsidP="001B03F2">
            <w:pPr>
              <w:pStyle w:val="ListParagraph"/>
              <w:spacing w:line="280" w:lineRule="exact"/>
            </w:pPr>
            <w:r w:rsidRPr="00940EBF">
              <w:t>Introducing the educational practices and exploring the possible collaborations with different stakeholders in the frontline school context</w:t>
            </w:r>
          </w:p>
          <w:p w14:paraId="01EA2118" w14:textId="77777777" w:rsidR="00365729" w:rsidRPr="00940EBF" w:rsidRDefault="00365729" w:rsidP="001B03F2">
            <w:pPr>
              <w:pStyle w:val="ListParagraph"/>
              <w:spacing w:line="280" w:lineRule="exact"/>
            </w:pPr>
            <w:r w:rsidRPr="00940EBF">
              <w:t>Reflecting upon the practicality of these educational approaches through in-class sharing or discussion</w:t>
            </w:r>
          </w:p>
          <w:p w14:paraId="75124B35" w14:textId="7D2D7B66" w:rsidR="005446BB" w:rsidRPr="00940EBF" w:rsidRDefault="00365729" w:rsidP="001B03F2">
            <w:pPr>
              <w:spacing w:line="280" w:lineRule="exact"/>
              <w:rPr>
                <w:b/>
                <w:iCs/>
                <w:shd w:val="clear" w:color="auto" w:fill="FFFF00"/>
              </w:rPr>
            </w:pPr>
            <w:r w:rsidRPr="00940EBF">
              <w:rPr>
                <w:rStyle w:val="Emphasis"/>
              </w:rPr>
              <w:t>Lesson sequence may be affected by the school visit date.</w:t>
            </w:r>
          </w:p>
        </w:tc>
        <w:tc>
          <w:tcPr>
            <w:tcW w:w="1107" w:type="dxa"/>
          </w:tcPr>
          <w:p w14:paraId="59DC345A" w14:textId="15972859" w:rsidR="005446BB" w:rsidRPr="00940EBF" w:rsidRDefault="00365729" w:rsidP="001B03F2">
            <w:pPr>
              <w:spacing w:line="280" w:lineRule="exact"/>
            </w:pPr>
            <w:r w:rsidRPr="00940EBF">
              <w:t>1, 2, 3, 4, 5</w:t>
            </w:r>
          </w:p>
        </w:tc>
      </w:tr>
      <w:tr w:rsidR="005446BB" w:rsidRPr="00940EBF" w14:paraId="0CCFD63C" w14:textId="77777777" w:rsidTr="00C042D0">
        <w:trPr>
          <w:cantSplit/>
        </w:trPr>
        <w:tc>
          <w:tcPr>
            <w:tcW w:w="1675" w:type="dxa"/>
          </w:tcPr>
          <w:p w14:paraId="7E43FF9A" w14:textId="2A3FA781" w:rsidR="005446BB" w:rsidRPr="00940EBF" w:rsidRDefault="00365729" w:rsidP="001B03F2">
            <w:pPr>
              <w:spacing w:line="280" w:lineRule="exact"/>
            </w:pPr>
            <w:r w:rsidRPr="00940EBF">
              <w:lastRenderedPageBreak/>
              <w:t>8</w:t>
            </w:r>
            <w:r w:rsidRPr="00940EBF">
              <w:rPr>
                <w:vertAlign w:val="superscript"/>
              </w:rPr>
              <w:t>th</w:t>
            </w:r>
            <w:r w:rsidR="00FE15EF" w:rsidRPr="00940EBF">
              <w:t xml:space="preserve"> </w:t>
            </w:r>
            <w:r w:rsidRPr="00940EBF">
              <w:t>Session; November 8, 2022</w:t>
            </w:r>
          </w:p>
        </w:tc>
        <w:tc>
          <w:tcPr>
            <w:tcW w:w="6960" w:type="dxa"/>
          </w:tcPr>
          <w:p w14:paraId="476DE12D" w14:textId="77777777" w:rsidR="00365729" w:rsidRPr="00940EBF" w:rsidRDefault="00365729" w:rsidP="001B03F2">
            <w:pPr>
              <w:spacing w:afterLines="0" w:after="0" w:line="280" w:lineRule="exact"/>
              <w:rPr>
                <w:b/>
                <w:bCs/>
              </w:rPr>
            </w:pPr>
            <w:r w:rsidRPr="00940EBF">
              <w:rPr>
                <w:b/>
                <w:bCs/>
              </w:rPr>
              <w:t>IEP presentation and peer review</w:t>
            </w:r>
          </w:p>
          <w:p w14:paraId="5D64472C" w14:textId="77777777" w:rsidR="00365729" w:rsidRPr="00940EBF" w:rsidRDefault="00365729" w:rsidP="001B03F2">
            <w:pPr>
              <w:pStyle w:val="ListParagraph"/>
              <w:spacing w:line="280" w:lineRule="exact"/>
            </w:pPr>
            <w:r w:rsidRPr="00940EBF">
              <w:t xml:space="preserve">Students working in groups of max. 4 co-plan and present their IEP in </w:t>
            </w:r>
            <w:proofErr w:type="gramStart"/>
            <w:r w:rsidRPr="00940EBF">
              <w:t>class</w:t>
            </w:r>
            <w:proofErr w:type="gramEnd"/>
          </w:p>
          <w:p w14:paraId="11B1BF05" w14:textId="388B087D" w:rsidR="005446BB" w:rsidRPr="00940EBF" w:rsidRDefault="00365729" w:rsidP="001B03F2">
            <w:pPr>
              <w:pStyle w:val="ListParagraph"/>
              <w:spacing w:line="280" w:lineRule="exact"/>
            </w:pPr>
            <w:r w:rsidRPr="00940EBF">
              <w:t>Peer review discussion for each group would be facilitated by the peers and the course instructors to gauge feedback to further improve their IEP</w:t>
            </w:r>
          </w:p>
        </w:tc>
        <w:tc>
          <w:tcPr>
            <w:tcW w:w="1107" w:type="dxa"/>
          </w:tcPr>
          <w:p w14:paraId="6AF9D0E5" w14:textId="58D0F819" w:rsidR="005446BB" w:rsidRPr="00940EBF" w:rsidRDefault="00365729" w:rsidP="001B03F2">
            <w:pPr>
              <w:spacing w:line="280" w:lineRule="exact"/>
            </w:pPr>
            <w:r w:rsidRPr="00940EBF">
              <w:t>1, 2, 3, 4</w:t>
            </w:r>
          </w:p>
        </w:tc>
      </w:tr>
      <w:tr w:rsidR="005446BB" w:rsidRPr="00940EBF" w14:paraId="3315B075" w14:textId="77777777" w:rsidTr="00C042D0">
        <w:trPr>
          <w:cantSplit/>
        </w:trPr>
        <w:tc>
          <w:tcPr>
            <w:tcW w:w="1675" w:type="dxa"/>
          </w:tcPr>
          <w:p w14:paraId="3BD63B95" w14:textId="7EA14F31" w:rsidR="005446BB" w:rsidRPr="00940EBF" w:rsidRDefault="00365729" w:rsidP="001B03F2">
            <w:pPr>
              <w:spacing w:line="280" w:lineRule="exact"/>
            </w:pPr>
            <w:r w:rsidRPr="00940EBF">
              <w:t>9</w:t>
            </w:r>
            <w:r w:rsidRPr="00940EBF">
              <w:rPr>
                <w:vertAlign w:val="superscript"/>
              </w:rPr>
              <w:t>th</w:t>
            </w:r>
            <w:r w:rsidR="00FE15EF" w:rsidRPr="00940EBF">
              <w:t xml:space="preserve"> </w:t>
            </w:r>
            <w:r w:rsidRPr="00940EBF">
              <w:t>Session; November 15, 2022</w:t>
            </w:r>
          </w:p>
        </w:tc>
        <w:tc>
          <w:tcPr>
            <w:tcW w:w="6960" w:type="dxa"/>
          </w:tcPr>
          <w:p w14:paraId="7C28946F" w14:textId="77777777" w:rsidR="00365729" w:rsidRPr="00940EBF" w:rsidRDefault="00365729" w:rsidP="001B03F2">
            <w:pPr>
              <w:spacing w:afterLines="0" w:after="0" w:line="280" w:lineRule="exact"/>
              <w:rPr>
                <w:b/>
                <w:bCs/>
              </w:rPr>
            </w:pPr>
            <w:r w:rsidRPr="00940EBF">
              <w:rPr>
                <w:b/>
                <w:bCs/>
              </w:rPr>
              <w:t>Communication Disorders</w:t>
            </w:r>
          </w:p>
          <w:p w14:paraId="3BD36A0C" w14:textId="77777777" w:rsidR="00365729" w:rsidRPr="00940EBF" w:rsidRDefault="00365729" w:rsidP="001B03F2">
            <w:pPr>
              <w:pStyle w:val="ListParagraph"/>
              <w:spacing w:line="280" w:lineRule="exact"/>
            </w:pPr>
            <w:r w:rsidRPr="00940EBF">
              <w:t>Definitions and diagnosis</w:t>
            </w:r>
          </w:p>
          <w:p w14:paraId="389834CA" w14:textId="77777777" w:rsidR="00365729" w:rsidRPr="00940EBF" w:rsidRDefault="00365729" w:rsidP="001B03F2">
            <w:pPr>
              <w:pStyle w:val="ListParagraph"/>
              <w:spacing w:line="280" w:lineRule="exact"/>
            </w:pPr>
            <w:r w:rsidRPr="00940EBF">
              <w:t>Characteristics, prevalence, possible causes and assessment</w:t>
            </w:r>
          </w:p>
          <w:p w14:paraId="422DE879" w14:textId="77777777" w:rsidR="00365729" w:rsidRPr="00940EBF" w:rsidRDefault="00365729" w:rsidP="001B03F2">
            <w:pPr>
              <w:pStyle w:val="ListParagraph"/>
              <w:spacing w:line="280" w:lineRule="exact"/>
            </w:pPr>
            <w:r w:rsidRPr="00940EBF">
              <w:t>Introducing the educational practices and exploring how to work with Speech Therapists</w:t>
            </w:r>
          </w:p>
          <w:p w14:paraId="763C418C" w14:textId="77777777" w:rsidR="00365729" w:rsidRPr="00940EBF" w:rsidRDefault="00365729" w:rsidP="001B03F2">
            <w:pPr>
              <w:pStyle w:val="ListParagraph"/>
              <w:spacing w:line="280" w:lineRule="exact"/>
            </w:pPr>
            <w:r w:rsidRPr="00940EBF">
              <w:t>Reflecting upon the practicality of these educational approaches through in-class sharing or discussion</w:t>
            </w:r>
          </w:p>
          <w:p w14:paraId="00AB7EAA" w14:textId="77777777" w:rsidR="00365729" w:rsidRPr="00940EBF" w:rsidRDefault="00365729" w:rsidP="001B03F2">
            <w:pPr>
              <w:spacing w:beforeLines="50" w:before="180" w:afterLines="0" w:after="0" w:line="280" w:lineRule="exact"/>
              <w:rPr>
                <w:b/>
                <w:bCs/>
              </w:rPr>
            </w:pPr>
            <w:r w:rsidRPr="00940EBF">
              <w:rPr>
                <w:b/>
                <w:bCs/>
              </w:rPr>
              <w:t>Physical Disabilities</w:t>
            </w:r>
          </w:p>
          <w:p w14:paraId="4E26FB53" w14:textId="77777777" w:rsidR="00365729" w:rsidRPr="00940EBF" w:rsidRDefault="00365729" w:rsidP="001B03F2">
            <w:pPr>
              <w:pStyle w:val="ListParagraph"/>
              <w:spacing w:line="280" w:lineRule="exact"/>
            </w:pPr>
            <w:r w:rsidRPr="00940EBF">
              <w:t>Definitions and diagnosis</w:t>
            </w:r>
          </w:p>
          <w:p w14:paraId="48848881" w14:textId="77777777" w:rsidR="00365729" w:rsidRPr="00940EBF" w:rsidRDefault="00365729" w:rsidP="001B03F2">
            <w:pPr>
              <w:pStyle w:val="ListParagraph"/>
              <w:spacing w:line="280" w:lineRule="exact"/>
            </w:pPr>
            <w:r w:rsidRPr="00940EBF">
              <w:t>Characteristics, prevalence, possible causes and assessment</w:t>
            </w:r>
          </w:p>
          <w:p w14:paraId="1F758AA4" w14:textId="77777777" w:rsidR="00365729" w:rsidRPr="00940EBF" w:rsidRDefault="00365729" w:rsidP="001B03F2">
            <w:pPr>
              <w:pStyle w:val="ListParagraph"/>
              <w:spacing w:line="280" w:lineRule="exact"/>
            </w:pPr>
            <w:r w:rsidRPr="00940EBF">
              <w:t xml:space="preserve">Introducing the educational practices and exploring how to work with </w:t>
            </w:r>
            <w:proofErr w:type="gramStart"/>
            <w:r w:rsidRPr="00940EBF">
              <w:t>Physiotherapist</w:t>
            </w:r>
            <w:proofErr w:type="gramEnd"/>
          </w:p>
          <w:p w14:paraId="7B547DE1" w14:textId="77777777" w:rsidR="00365729" w:rsidRPr="00940EBF" w:rsidRDefault="00365729" w:rsidP="001B03F2">
            <w:pPr>
              <w:pStyle w:val="ListParagraph"/>
              <w:spacing w:line="280" w:lineRule="exact"/>
            </w:pPr>
            <w:r w:rsidRPr="00940EBF">
              <w:t>Reflecting upon the practicality of these educational approaches through in-class sharing or discussion</w:t>
            </w:r>
          </w:p>
          <w:p w14:paraId="24B88930" w14:textId="0E6598ED" w:rsidR="005446BB" w:rsidRPr="00940EBF" w:rsidRDefault="00365729" w:rsidP="001B03F2">
            <w:pPr>
              <w:spacing w:line="280" w:lineRule="exact"/>
              <w:rPr>
                <w:b/>
                <w:iCs/>
                <w:shd w:val="clear" w:color="auto" w:fill="FFFF00"/>
              </w:rPr>
            </w:pPr>
            <w:r w:rsidRPr="00940EBF">
              <w:rPr>
                <w:rStyle w:val="Emphasis"/>
              </w:rPr>
              <w:t>Lesson sequence may be affected by the school visit date.</w:t>
            </w:r>
          </w:p>
        </w:tc>
        <w:tc>
          <w:tcPr>
            <w:tcW w:w="1107" w:type="dxa"/>
          </w:tcPr>
          <w:p w14:paraId="5673C9E8" w14:textId="6804F5AA" w:rsidR="005446BB" w:rsidRPr="00940EBF" w:rsidRDefault="00365729" w:rsidP="001B03F2">
            <w:pPr>
              <w:spacing w:line="280" w:lineRule="exact"/>
            </w:pPr>
            <w:r w:rsidRPr="00940EBF">
              <w:t>1, 2, 3, 4, 5</w:t>
            </w:r>
          </w:p>
        </w:tc>
      </w:tr>
      <w:tr w:rsidR="005446BB" w:rsidRPr="00940EBF" w14:paraId="5DB9D1A7" w14:textId="77777777" w:rsidTr="00C042D0">
        <w:trPr>
          <w:cantSplit/>
        </w:trPr>
        <w:tc>
          <w:tcPr>
            <w:tcW w:w="1675" w:type="dxa"/>
          </w:tcPr>
          <w:p w14:paraId="00D5B3B1" w14:textId="68EE7464" w:rsidR="005446BB" w:rsidRPr="00940EBF" w:rsidRDefault="00FE15EF" w:rsidP="001B03F2">
            <w:pPr>
              <w:spacing w:line="280" w:lineRule="exact"/>
            </w:pPr>
            <w:r w:rsidRPr="00940EBF">
              <w:t>10</w:t>
            </w:r>
            <w:r w:rsidRPr="00940EBF">
              <w:rPr>
                <w:vertAlign w:val="superscript"/>
              </w:rPr>
              <w:t>th</w:t>
            </w:r>
            <w:r w:rsidRPr="00940EBF">
              <w:t xml:space="preserve"> Session; November 22, 2022</w:t>
            </w:r>
          </w:p>
        </w:tc>
        <w:tc>
          <w:tcPr>
            <w:tcW w:w="6960" w:type="dxa"/>
          </w:tcPr>
          <w:p w14:paraId="572F75F3" w14:textId="77777777" w:rsidR="00365729" w:rsidRPr="00940EBF" w:rsidRDefault="00365729" w:rsidP="001B03F2">
            <w:pPr>
              <w:spacing w:afterLines="0" w:after="0" w:line="280" w:lineRule="exact"/>
              <w:rPr>
                <w:b/>
                <w:bCs/>
              </w:rPr>
            </w:pPr>
            <w:r w:rsidRPr="00940EBF">
              <w:rPr>
                <w:b/>
                <w:bCs/>
              </w:rPr>
              <w:t>Sensory Impairments (Hearing Impairment and Visual Impairment)</w:t>
            </w:r>
          </w:p>
          <w:p w14:paraId="52CCD8AC" w14:textId="77777777" w:rsidR="00365729" w:rsidRPr="00940EBF" w:rsidRDefault="00365729" w:rsidP="001B03F2">
            <w:pPr>
              <w:pStyle w:val="ListParagraph"/>
              <w:spacing w:line="280" w:lineRule="exact"/>
            </w:pPr>
            <w:r w:rsidRPr="00940EBF">
              <w:t>Definitions and diagnosis</w:t>
            </w:r>
          </w:p>
          <w:p w14:paraId="17A11FD2" w14:textId="77777777" w:rsidR="00365729" w:rsidRPr="00940EBF" w:rsidRDefault="00365729" w:rsidP="001B03F2">
            <w:pPr>
              <w:pStyle w:val="ListParagraph"/>
              <w:spacing w:line="280" w:lineRule="exact"/>
            </w:pPr>
            <w:r w:rsidRPr="00940EBF">
              <w:t>Characteristics, prevalence, possible causes and assessment</w:t>
            </w:r>
          </w:p>
          <w:p w14:paraId="1B4E6CE5" w14:textId="77777777" w:rsidR="00365729" w:rsidRPr="00940EBF" w:rsidRDefault="00365729" w:rsidP="001B03F2">
            <w:pPr>
              <w:pStyle w:val="ListParagraph"/>
              <w:spacing w:line="280" w:lineRule="exact"/>
            </w:pPr>
            <w:r w:rsidRPr="00940EBF">
              <w:t>Introducing the educational approaches and exploring possible collaborations with different stakeholders in the frontline school context</w:t>
            </w:r>
          </w:p>
          <w:p w14:paraId="2AB44A1C" w14:textId="77777777" w:rsidR="00365729" w:rsidRPr="00940EBF" w:rsidRDefault="00365729" w:rsidP="001B03F2">
            <w:pPr>
              <w:pStyle w:val="ListParagraph"/>
              <w:spacing w:line="280" w:lineRule="exact"/>
            </w:pPr>
            <w:r w:rsidRPr="00940EBF">
              <w:t>Reflecting upon the practicality of these educational approaches through in-class sharing or discussion</w:t>
            </w:r>
          </w:p>
          <w:p w14:paraId="0F909BCC" w14:textId="77777777" w:rsidR="00365729" w:rsidRPr="00940EBF" w:rsidRDefault="00365729" w:rsidP="001B03F2">
            <w:pPr>
              <w:spacing w:line="280" w:lineRule="exact"/>
              <w:rPr>
                <w:rStyle w:val="Emphasis"/>
              </w:rPr>
            </w:pPr>
            <w:r w:rsidRPr="00940EBF">
              <w:rPr>
                <w:rStyle w:val="Emphasis"/>
              </w:rPr>
              <w:t>Submit IEP on Moodle by the group leader.</w:t>
            </w:r>
          </w:p>
          <w:p w14:paraId="215B4221" w14:textId="2CB86D24" w:rsidR="005446BB" w:rsidRPr="00940EBF" w:rsidRDefault="00365729" w:rsidP="001B03F2">
            <w:pPr>
              <w:spacing w:line="280" w:lineRule="exact"/>
            </w:pPr>
            <w:r w:rsidRPr="00940EBF">
              <w:rPr>
                <w:rStyle w:val="Emphasis"/>
              </w:rPr>
              <w:t>Lesson sequence may be affected by the school visit date.</w:t>
            </w:r>
          </w:p>
        </w:tc>
        <w:tc>
          <w:tcPr>
            <w:tcW w:w="1107" w:type="dxa"/>
          </w:tcPr>
          <w:p w14:paraId="4504A1A3" w14:textId="240E5CE2" w:rsidR="005446BB" w:rsidRPr="00940EBF" w:rsidRDefault="00FE15EF" w:rsidP="001B03F2">
            <w:pPr>
              <w:spacing w:line="280" w:lineRule="exact"/>
            </w:pPr>
            <w:r w:rsidRPr="00940EBF">
              <w:t>1, 2, 3, 4</w:t>
            </w:r>
          </w:p>
        </w:tc>
      </w:tr>
      <w:tr w:rsidR="00365729" w:rsidRPr="00940EBF" w14:paraId="066589D2" w14:textId="77777777" w:rsidTr="00C042D0">
        <w:trPr>
          <w:cantSplit/>
        </w:trPr>
        <w:tc>
          <w:tcPr>
            <w:tcW w:w="1675" w:type="dxa"/>
          </w:tcPr>
          <w:p w14:paraId="054CDB53" w14:textId="5BE27258" w:rsidR="00365729" w:rsidRPr="00940EBF" w:rsidRDefault="00FE15EF" w:rsidP="001B03F2">
            <w:pPr>
              <w:spacing w:line="280" w:lineRule="exact"/>
            </w:pPr>
            <w:r w:rsidRPr="00940EBF">
              <w:t>11</w:t>
            </w:r>
            <w:r w:rsidRPr="00940EBF">
              <w:rPr>
                <w:vertAlign w:val="superscript"/>
              </w:rPr>
              <w:t>th</w:t>
            </w:r>
            <w:r w:rsidRPr="00940EBF">
              <w:t xml:space="preserve"> Session; November 29, 2022</w:t>
            </w:r>
          </w:p>
        </w:tc>
        <w:tc>
          <w:tcPr>
            <w:tcW w:w="6960" w:type="dxa"/>
          </w:tcPr>
          <w:p w14:paraId="2C2F0EB7" w14:textId="77777777" w:rsidR="00FE15EF" w:rsidRPr="00940EBF" w:rsidRDefault="00FE15EF" w:rsidP="001B03F2">
            <w:pPr>
              <w:spacing w:afterLines="0" w:after="0" w:line="280" w:lineRule="exact"/>
              <w:rPr>
                <w:b/>
                <w:bCs/>
              </w:rPr>
            </w:pPr>
            <w:r w:rsidRPr="00940EBF">
              <w:rPr>
                <w:b/>
                <w:bCs/>
              </w:rPr>
              <w:t>Giftedness and Talents</w:t>
            </w:r>
          </w:p>
          <w:p w14:paraId="24544BD6" w14:textId="77777777" w:rsidR="00FE15EF" w:rsidRPr="00940EBF" w:rsidRDefault="00FE15EF" w:rsidP="001B03F2">
            <w:pPr>
              <w:pStyle w:val="ListParagraph"/>
              <w:spacing w:line="280" w:lineRule="exact"/>
            </w:pPr>
            <w:r w:rsidRPr="00940EBF">
              <w:t>Definitions</w:t>
            </w:r>
          </w:p>
          <w:p w14:paraId="50EE23E9" w14:textId="77777777" w:rsidR="00FE15EF" w:rsidRPr="00940EBF" w:rsidRDefault="00FE15EF" w:rsidP="001B03F2">
            <w:pPr>
              <w:pStyle w:val="ListParagraph"/>
              <w:spacing w:line="280" w:lineRule="exact"/>
            </w:pPr>
            <w:r w:rsidRPr="00940EBF">
              <w:t>Characteristics and educational implications</w:t>
            </w:r>
          </w:p>
          <w:p w14:paraId="5AE4934F" w14:textId="77777777" w:rsidR="00FE15EF" w:rsidRPr="00940EBF" w:rsidRDefault="00FE15EF" w:rsidP="001B03F2">
            <w:pPr>
              <w:pStyle w:val="ListParagraph"/>
              <w:spacing w:line="280" w:lineRule="exact"/>
            </w:pPr>
            <w:r w:rsidRPr="00940EBF">
              <w:t>Educational approaches</w:t>
            </w:r>
          </w:p>
          <w:p w14:paraId="0DF42C99" w14:textId="77777777" w:rsidR="00FE15EF" w:rsidRPr="00940EBF" w:rsidRDefault="00FE15EF" w:rsidP="001B03F2">
            <w:pPr>
              <w:spacing w:beforeLines="50" w:before="180" w:afterLines="0" w:after="0" w:line="280" w:lineRule="exact"/>
              <w:rPr>
                <w:b/>
                <w:bCs/>
              </w:rPr>
            </w:pPr>
            <w:r w:rsidRPr="00940EBF">
              <w:rPr>
                <w:b/>
                <w:bCs/>
              </w:rPr>
              <w:t>Differentiation Practices in Inclusive Learning Environment</w:t>
            </w:r>
          </w:p>
          <w:p w14:paraId="6B5F9676" w14:textId="77777777" w:rsidR="00FE15EF" w:rsidRPr="00940EBF" w:rsidRDefault="00FE15EF" w:rsidP="001B03F2">
            <w:pPr>
              <w:pStyle w:val="ListParagraph"/>
              <w:spacing w:line="280" w:lineRule="exact"/>
            </w:pPr>
            <w:r w:rsidRPr="00940EBF">
              <w:t xml:space="preserve">Introducing the differentiation teaching practices and discussing how to work with </w:t>
            </w:r>
            <w:proofErr w:type="gramStart"/>
            <w:r w:rsidRPr="00940EBF">
              <w:t>parents</w:t>
            </w:r>
            <w:proofErr w:type="gramEnd"/>
          </w:p>
          <w:p w14:paraId="4BD78A6C" w14:textId="588EA0BC" w:rsidR="00FE15EF" w:rsidRPr="00940EBF" w:rsidRDefault="00FE15EF" w:rsidP="001B03F2">
            <w:pPr>
              <w:pStyle w:val="ListParagraph"/>
              <w:spacing w:line="280" w:lineRule="exact"/>
            </w:pPr>
            <w:r w:rsidRPr="00940EBF">
              <w:t>Reflecting upon the practicality of these educational approaches through in-class sharing or discussion</w:t>
            </w:r>
          </w:p>
          <w:p w14:paraId="7086BE04" w14:textId="72B93BCA" w:rsidR="00365729" w:rsidRPr="00940EBF" w:rsidRDefault="00FE15EF" w:rsidP="001B03F2">
            <w:pPr>
              <w:spacing w:line="280" w:lineRule="exact"/>
            </w:pPr>
            <w:r w:rsidRPr="00940EBF">
              <w:rPr>
                <w:rStyle w:val="Emphasis"/>
              </w:rPr>
              <w:t>Lesson sequence may be affected by the school visit date.</w:t>
            </w:r>
          </w:p>
        </w:tc>
        <w:tc>
          <w:tcPr>
            <w:tcW w:w="1107" w:type="dxa"/>
          </w:tcPr>
          <w:p w14:paraId="7C348880" w14:textId="581D5BB8" w:rsidR="00365729" w:rsidRPr="00940EBF" w:rsidRDefault="00FE15EF" w:rsidP="001B03F2">
            <w:pPr>
              <w:spacing w:line="280" w:lineRule="exact"/>
            </w:pPr>
            <w:r w:rsidRPr="00940EBF">
              <w:t>1, 2, 3, 4</w:t>
            </w:r>
          </w:p>
        </w:tc>
      </w:tr>
      <w:tr w:rsidR="005B2F47" w:rsidRPr="00940EBF" w14:paraId="6CA3C99E" w14:textId="77777777" w:rsidTr="00C042D0">
        <w:trPr>
          <w:cantSplit/>
        </w:trPr>
        <w:tc>
          <w:tcPr>
            <w:tcW w:w="1675" w:type="dxa"/>
          </w:tcPr>
          <w:p w14:paraId="72EECD6A" w14:textId="352E385E" w:rsidR="005B2F47" w:rsidRPr="00940EBF" w:rsidRDefault="00FE15EF" w:rsidP="001B03F2">
            <w:pPr>
              <w:spacing w:line="280" w:lineRule="exact"/>
            </w:pPr>
            <w:r w:rsidRPr="00940EBF">
              <w:lastRenderedPageBreak/>
              <w:t>12</w:t>
            </w:r>
            <w:r w:rsidRPr="00940EBF">
              <w:rPr>
                <w:vertAlign w:val="superscript"/>
              </w:rPr>
              <w:t>th</w:t>
            </w:r>
            <w:r w:rsidRPr="00940EBF">
              <w:t xml:space="preserve"> Session; December 6, 2022</w:t>
            </w:r>
          </w:p>
        </w:tc>
        <w:tc>
          <w:tcPr>
            <w:tcW w:w="6960" w:type="dxa"/>
          </w:tcPr>
          <w:p w14:paraId="01305D58" w14:textId="77777777" w:rsidR="00FE15EF" w:rsidRPr="00940EBF" w:rsidRDefault="00FE15EF" w:rsidP="001B03F2">
            <w:pPr>
              <w:spacing w:afterLines="0" w:after="0" w:line="280" w:lineRule="exact"/>
            </w:pPr>
            <w:r w:rsidRPr="00940EBF">
              <w:rPr>
                <w:rStyle w:val="Strong"/>
              </w:rPr>
              <w:t>School visit</w:t>
            </w:r>
            <w:r w:rsidRPr="00940EBF">
              <w:t xml:space="preserve"> (date to be confirmed)</w:t>
            </w:r>
          </w:p>
          <w:p w14:paraId="3779B104" w14:textId="77777777" w:rsidR="00FE15EF" w:rsidRPr="00940EBF" w:rsidRDefault="00FE15EF" w:rsidP="001B03F2">
            <w:pPr>
              <w:pStyle w:val="ListParagraph"/>
              <w:spacing w:line="280" w:lineRule="exact"/>
            </w:pPr>
            <w:r w:rsidRPr="00940EBF">
              <w:t xml:space="preserve">Students interact with the frontline school principal and teachers through small-group </w:t>
            </w:r>
            <w:proofErr w:type="gramStart"/>
            <w:r w:rsidRPr="00940EBF">
              <w:t>discussions</w:t>
            </w:r>
            <w:proofErr w:type="gramEnd"/>
          </w:p>
          <w:p w14:paraId="5288BB33" w14:textId="77777777" w:rsidR="00FE15EF" w:rsidRPr="00940EBF" w:rsidRDefault="00FE15EF" w:rsidP="001B03F2">
            <w:pPr>
              <w:pStyle w:val="ListParagraph"/>
              <w:spacing w:line="280" w:lineRule="exact"/>
            </w:pPr>
            <w:r w:rsidRPr="00940EBF">
              <w:t xml:space="preserve">Debriefing session would be conducted in the end of the school visit to help students unpack the significant learning and reflect upon the applicability of these learning as the student educators in their practicum and future </w:t>
            </w:r>
            <w:proofErr w:type="gramStart"/>
            <w:r w:rsidRPr="00940EBF">
              <w:t>teaching</w:t>
            </w:r>
            <w:proofErr w:type="gramEnd"/>
          </w:p>
          <w:p w14:paraId="4E4B56D7" w14:textId="50944AD4" w:rsidR="005B2F47" w:rsidRPr="00940EBF" w:rsidRDefault="00FE15EF" w:rsidP="001B03F2">
            <w:pPr>
              <w:spacing w:line="280" w:lineRule="exact"/>
            </w:pPr>
            <w:r w:rsidRPr="00940EBF">
              <w:rPr>
                <w:rStyle w:val="Emphasis"/>
              </w:rPr>
              <w:t>Lesson sequence may be affected by the school visit date.</w:t>
            </w:r>
          </w:p>
        </w:tc>
        <w:tc>
          <w:tcPr>
            <w:tcW w:w="1107" w:type="dxa"/>
          </w:tcPr>
          <w:p w14:paraId="3B4F4F58" w14:textId="0C77CABC" w:rsidR="005B2F47" w:rsidRPr="00940EBF" w:rsidRDefault="00FE15EF" w:rsidP="001B03F2">
            <w:pPr>
              <w:spacing w:line="280" w:lineRule="exact"/>
            </w:pPr>
            <w:r w:rsidRPr="00940EBF">
              <w:t>1, 2, 3, 6</w:t>
            </w:r>
          </w:p>
        </w:tc>
      </w:tr>
    </w:tbl>
    <w:p w14:paraId="0532EC92" w14:textId="77777777" w:rsidR="006B01A4" w:rsidRPr="0017462B" w:rsidRDefault="006B01A4" w:rsidP="00753C7D">
      <w:pPr>
        <w:pStyle w:val="Heading2"/>
      </w:pPr>
      <w:r w:rsidRPr="0017462B">
        <w:t xml:space="preserve">Academic </w:t>
      </w:r>
      <w:r>
        <w:t>c</w:t>
      </w:r>
      <w:r w:rsidRPr="0017462B">
        <w:t>onduct</w:t>
      </w:r>
      <w:r>
        <w:t xml:space="preserve"> – </w:t>
      </w:r>
      <w:r w:rsidRPr="0017462B">
        <w:t>Plagiarism</w:t>
      </w:r>
    </w:p>
    <w:p w14:paraId="0DAA4282" w14:textId="77777777" w:rsidR="006B01A4" w:rsidRPr="005A22A3" w:rsidRDefault="006B01A4" w:rsidP="006B01A4">
      <w:pPr>
        <w:spacing w:line="320" w:lineRule="exact"/>
        <w:rPr>
          <w:lang w:eastAsia="zh-HK"/>
        </w:rPr>
      </w:pPr>
      <w:r w:rsidRPr="005A22A3">
        <w:rPr>
          <w:lang w:eastAsia="en-US"/>
        </w:rPr>
        <w:t xml:space="preserve">Plagiarism, i.e., unacknowledged use, as one’s own, of work of another person, </w:t>
      </w:r>
      <w:proofErr w:type="gramStart"/>
      <w:r w:rsidRPr="005A22A3">
        <w:rPr>
          <w:lang w:eastAsia="en-US"/>
        </w:rPr>
        <w:t>whether or not</w:t>
      </w:r>
      <w:proofErr w:type="gramEnd"/>
      <w:r w:rsidRPr="005A22A3">
        <w:rPr>
          <w:lang w:eastAsia="en-US"/>
        </w:rPr>
        <w:t xml:space="preserve"> such work has been published, is a disciplinary offence in this University. Academically, it is almost certain that the plagiarized work will receive a </w:t>
      </w:r>
      <w:proofErr w:type="gramStart"/>
      <w:r w:rsidRPr="00144E51">
        <w:rPr>
          <w:rStyle w:val="Strong"/>
        </w:rPr>
        <w:t>fail</w:t>
      </w:r>
      <w:proofErr w:type="gramEnd"/>
      <w:r w:rsidRPr="00144E51">
        <w:rPr>
          <w:rStyle w:val="Strong"/>
        </w:rPr>
        <w:t xml:space="preserve"> grade</w:t>
      </w:r>
      <w:r w:rsidRPr="005A22A3">
        <w:rPr>
          <w:lang w:eastAsia="en-US"/>
        </w:rPr>
        <w:t xml:space="preserve"> and the students concerned may be reported to the University Disciplinary Committee. Any act of plagiarism is a disciplinary matter that can result in serious consequences, including expulsion from the university.</w:t>
      </w:r>
      <w:r w:rsidRPr="005A22A3">
        <w:rPr>
          <w:lang w:eastAsia="zh-HK"/>
        </w:rPr>
        <w:t xml:space="preserve"> </w:t>
      </w:r>
    </w:p>
    <w:p w14:paraId="57C62D4E" w14:textId="77777777" w:rsidR="006B01A4" w:rsidRPr="005A22A3" w:rsidRDefault="006B01A4" w:rsidP="006B01A4">
      <w:pPr>
        <w:spacing w:afterLines="0" w:after="0" w:line="320" w:lineRule="exact"/>
        <w:rPr>
          <w:lang w:eastAsia="en-US"/>
        </w:rPr>
      </w:pPr>
      <w:r w:rsidRPr="005A22A3">
        <w:rPr>
          <w:lang w:eastAsia="en-US"/>
        </w:rPr>
        <w:t xml:space="preserve">To avoid plagiarism, please read the following: </w:t>
      </w:r>
    </w:p>
    <w:p w14:paraId="68C4ED1F" w14:textId="77777777" w:rsidR="006B01A4" w:rsidRDefault="00A01E57" w:rsidP="006B01A4">
      <w:pPr>
        <w:pStyle w:val="ListParagraph"/>
        <w:rPr>
          <w:color w:val="auto"/>
          <w:lang w:eastAsia="en-US"/>
        </w:rPr>
      </w:pPr>
      <w:hyperlink r:id="rId17" w:history="1">
        <w:r w:rsidR="006B01A4">
          <w:rPr>
            <w:rStyle w:val="Hyperlink"/>
            <w:rFonts w:eastAsia="PMingLiU"/>
            <w:lang w:eastAsia="en-US"/>
          </w:rPr>
          <w:t>A HKU booklet: What is plagiarism? (http://www.hku.hk/plagiarism)</w:t>
        </w:r>
      </w:hyperlink>
    </w:p>
    <w:p w14:paraId="65C99DDE" w14:textId="77777777" w:rsidR="006B01A4" w:rsidRPr="00A84F53" w:rsidRDefault="00A01E57" w:rsidP="006B01A4">
      <w:pPr>
        <w:pStyle w:val="ListParagraph"/>
        <w:rPr>
          <w:color w:val="auto"/>
          <w:lang w:eastAsia="en-US"/>
        </w:rPr>
      </w:pPr>
      <w:hyperlink r:id="rId18" w:history="1">
        <w:r w:rsidR="006B01A4">
          <w:rPr>
            <w:rStyle w:val="Hyperlink"/>
            <w:rFonts w:eastAsia="PMingLiU"/>
            <w:lang w:eastAsia="en-US"/>
          </w:rPr>
          <w:t>Plagiarism and how to avoid it? By David Gardner (from CAES) (http://www4.caes.hku.hk/plagiarism/)</w:t>
        </w:r>
      </w:hyperlink>
    </w:p>
    <w:p w14:paraId="02BA452A" w14:textId="77777777" w:rsidR="006B01A4" w:rsidRDefault="00A01E57" w:rsidP="006B01A4">
      <w:pPr>
        <w:pStyle w:val="ListParagraph"/>
        <w:rPr>
          <w:color w:val="auto"/>
          <w:lang w:eastAsia="en-US"/>
        </w:rPr>
      </w:pPr>
      <w:hyperlink r:id="rId19" w:history="1">
        <w:r w:rsidR="006B01A4">
          <w:rPr>
            <w:rStyle w:val="Hyperlink"/>
            <w:rFonts w:eastAsia="PMingLiU"/>
            <w:lang w:eastAsia="en-US"/>
          </w:rPr>
          <w:t>HKU Library resources (https://lib.hku.hk/turnitin/about.html)</w:t>
        </w:r>
      </w:hyperlink>
    </w:p>
    <w:p w14:paraId="3EFC04DF" w14:textId="77777777" w:rsidR="006B01A4" w:rsidRPr="00144E51" w:rsidRDefault="006B01A4" w:rsidP="006B01A4">
      <w:pPr>
        <w:pStyle w:val="ListParagraph"/>
        <w:rPr>
          <w:color w:val="auto"/>
          <w:lang w:eastAsia="en-US"/>
        </w:rPr>
      </w:pPr>
      <w:r w:rsidRPr="00144E51">
        <w:rPr>
          <w:color w:val="auto"/>
          <w:lang w:eastAsia="en-US"/>
        </w:rPr>
        <w:t>PGDE Student Handbook on “plagiarism”</w:t>
      </w:r>
      <w:r w:rsidRPr="00144E51">
        <w:rPr>
          <w:color w:val="auto"/>
          <w:lang w:eastAsia="zh-HK"/>
        </w:rPr>
        <w:t xml:space="preserve"> (</w:t>
      </w:r>
      <w:hyperlink r:id="rId20" w:history="1">
        <w:r w:rsidRPr="00A84F53">
          <w:rPr>
            <w:rStyle w:val="FollowedHyperlink"/>
            <w:lang w:eastAsia="zh-HK"/>
          </w:rPr>
          <w:t>HKU Portal</w:t>
        </w:r>
      </w:hyperlink>
      <w:r w:rsidRPr="005A22A3">
        <w:rPr>
          <w:lang w:eastAsia="zh-HK"/>
        </w:rPr>
        <w:t xml:space="preserve"> &gt; My eLearning &gt; Programme Information</w:t>
      </w:r>
      <w:r w:rsidRPr="00144E51">
        <w:rPr>
          <w:color w:val="auto"/>
          <w:lang w:eastAsia="zh-HK"/>
        </w:rPr>
        <w:t>)</w:t>
      </w:r>
    </w:p>
    <w:p w14:paraId="6553A3B9" w14:textId="77777777" w:rsidR="006B01A4" w:rsidRPr="005A22A3" w:rsidRDefault="006B01A4" w:rsidP="006B01A4">
      <w:pPr>
        <w:pStyle w:val="Heading2"/>
        <w:rPr>
          <w:lang w:val="en-AU"/>
        </w:rPr>
      </w:pPr>
      <w:bookmarkStart w:id="2" w:name="_Hlk108069667"/>
      <w:r w:rsidRPr="005A22A3">
        <w:rPr>
          <w:lang w:val="en-AU"/>
        </w:rPr>
        <w:t xml:space="preserve">Accessibility </w:t>
      </w:r>
      <w:r>
        <w:rPr>
          <w:lang w:val="en-AU"/>
        </w:rPr>
        <w:t>a</w:t>
      </w:r>
      <w:r w:rsidRPr="005A22A3">
        <w:rPr>
          <w:lang w:val="en-AU"/>
        </w:rPr>
        <w:t>rrangement</w:t>
      </w:r>
    </w:p>
    <w:p w14:paraId="54BCD057" w14:textId="77777777" w:rsidR="006B01A4" w:rsidRPr="005A22A3" w:rsidRDefault="006B01A4" w:rsidP="006B01A4">
      <w:pPr>
        <w:spacing w:line="320" w:lineRule="exact"/>
      </w:pPr>
      <w:r w:rsidRPr="005A22A3">
        <w:t>Students are encouraged to contact the course instructors for discussion on matters related to accessibility arrangement as early as possible to facilitate communication and timely arrangement.</w:t>
      </w:r>
    </w:p>
    <w:bookmarkEnd w:id="2"/>
    <w:p w14:paraId="6A91752A" w14:textId="77777777" w:rsidR="006B01A4" w:rsidRPr="0017462B" w:rsidRDefault="006B01A4" w:rsidP="00753C7D">
      <w:pPr>
        <w:pStyle w:val="Heading2"/>
      </w:pPr>
      <w:r w:rsidRPr="0017462B">
        <w:t xml:space="preserve">Key </w:t>
      </w:r>
      <w:r>
        <w:t>r</w:t>
      </w:r>
      <w:r w:rsidRPr="0017462B">
        <w:t xml:space="preserve">eferences </w:t>
      </w:r>
      <w:r w:rsidRPr="00753C7D">
        <w:t>and</w:t>
      </w:r>
      <w:r w:rsidRPr="0017462B">
        <w:t xml:space="preserve"> </w:t>
      </w:r>
      <w:r>
        <w:t>r</w:t>
      </w:r>
      <w:r w:rsidRPr="0017462B">
        <w:t>esources</w:t>
      </w:r>
    </w:p>
    <w:p w14:paraId="6948CB1C" w14:textId="77777777" w:rsidR="006B01A4" w:rsidRPr="005A22A3" w:rsidRDefault="006B01A4" w:rsidP="006B01A4">
      <w:pPr>
        <w:pStyle w:val="List"/>
        <w:numPr>
          <w:ilvl w:val="0"/>
          <w:numId w:val="1"/>
        </w:numPr>
        <w:spacing w:line="320" w:lineRule="exact"/>
        <w:rPr>
          <w:lang w:eastAsia="zh-HK"/>
        </w:rPr>
      </w:pPr>
      <w:r w:rsidRPr="005A22A3">
        <w:t xml:space="preserve">Course materials and PowerPoints prepared/ delivered by the course </w:t>
      </w:r>
      <w:proofErr w:type="gramStart"/>
      <w:r w:rsidRPr="005A22A3">
        <w:t>instructor</w:t>
      </w:r>
      <w:proofErr w:type="gramEnd"/>
    </w:p>
    <w:p w14:paraId="28A4DEDE" w14:textId="77777777" w:rsidR="006B01A4" w:rsidRPr="005A22A3" w:rsidRDefault="006B01A4" w:rsidP="006B01A4">
      <w:pPr>
        <w:pStyle w:val="List"/>
        <w:numPr>
          <w:ilvl w:val="0"/>
          <w:numId w:val="1"/>
        </w:numPr>
        <w:spacing w:line="320" w:lineRule="exact"/>
        <w:rPr>
          <w:color w:val="000000"/>
          <w:lang w:eastAsia="zh-HK"/>
        </w:rPr>
      </w:pPr>
      <w:r w:rsidRPr="005A22A3">
        <w:rPr>
          <w:color w:val="000000"/>
        </w:rPr>
        <w:t xml:space="preserve">Education Bureau. (2021). </w:t>
      </w:r>
      <w:hyperlink r:id="rId21" w:history="1">
        <w:r w:rsidRPr="00D81CC2">
          <w:rPr>
            <w:rStyle w:val="Hyperlink"/>
            <w:rFonts w:eastAsia="Arial Unicode MS"/>
            <w:i/>
          </w:rPr>
          <w:t>Special educational needs</w:t>
        </w:r>
      </w:hyperlink>
      <w:r w:rsidRPr="005A22A3">
        <w:rPr>
          <w:color w:val="000000"/>
        </w:rPr>
        <w:t xml:space="preserve">. </w:t>
      </w:r>
      <w:r w:rsidRPr="005A22A3">
        <w:rPr>
          <w:color w:val="000000"/>
        </w:rPr>
        <w:br/>
        <w:t xml:space="preserve">Retrieved from </w:t>
      </w:r>
      <w:hyperlink r:id="rId22" w:history="1">
        <w:r w:rsidRPr="005A22A3">
          <w:rPr>
            <w:rStyle w:val="Hyperlink"/>
          </w:rPr>
          <w:t>https://www.edb.gov.hk/en/curriculum-development/curriculum-area/special-educational-needs/index.html</w:t>
        </w:r>
      </w:hyperlink>
    </w:p>
    <w:p w14:paraId="5806C17D" w14:textId="77777777" w:rsidR="006B01A4" w:rsidRPr="005A22A3" w:rsidRDefault="006B01A4" w:rsidP="006B01A4">
      <w:pPr>
        <w:pStyle w:val="List"/>
        <w:numPr>
          <w:ilvl w:val="0"/>
          <w:numId w:val="1"/>
        </w:numPr>
        <w:spacing w:line="320" w:lineRule="exact"/>
        <w:rPr>
          <w:lang w:eastAsia="zh-HK"/>
        </w:rPr>
      </w:pPr>
      <w:r w:rsidRPr="005A22A3">
        <w:t xml:space="preserve">Education Bureau. (2018). </w:t>
      </w:r>
      <w:hyperlink r:id="rId23" w:history="1">
        <w:r w:rsidRPr="00D81CC2">
          <w:rPr>
            <w:rStyle w:val="Hyperlink"/>
            <w:rFonts w:eastAsia="Arial Unicode MS"/>
            <w:i/>
          </w:rPr>
          <w:t>Whole school approach to integrated education</w:t>
        </w:r>
      </w:hyperlink>
      <w:r w:rsidRPr="005A22A3">
        <w:t xml:space="preserve">. Retrieved from </w:t>
      </w:r>
      <w:hyperlink r:id="rId24" w:history="1">
        <w:r w:rsidRPr="005A22A3">
          <w:rPr>
            <w:rStyle w:val="Hyperlink"/>
          </w:rPr>
          <w:t>https://www.edb.gov.hk/en/edu-system/special/support/wsa/index.html</w:t>
        </w:r>
      </w:hyperlink>
      <w:r w:rsidRPr="005A22A3">
        <w:t xml:space="preserve"> </w:t>
      </w:r>
    </w:p>
    <w:p w14:paraId="1639C642" w14:textId="77777777" w:rsidR="006B01A4" w:rsidRPr="005A22A3" w:rsidRDefault="006B01A4" w:rsidP="006B01A4">
      <w:pPr>
        <w:pStyle w:val="List"/>
        <w:numPr>
          <w:ilvl w:val="0"/>
          <w:numId w:val="1"/>
        </w:numPr>
        <w:spacing w:line="320" w:lineRule="exact"/>
        <w:rPr>
          <w:lang w:eastAsia="zh-HK"/>
        </w:rPr>
      </w:pPr>
      <w:r w:rsidRPr="005A22A3">
        <w:t xml:space="preserve">Education Bureau. (2014). </w:t>
      </w:r>
      <w:hyperlink r:id="rId25" w:history="1">
        <w:r w:rsidRPr="00D81CC2">
          <w:rPr>
            <w:rStyle w:val="Hyperlink"/>
            <w:rFonts w:eastAsia="Arial Unicode MS"/>
            <w:i/>
            <w:iCs/>
          </w:rPr>
          <w:t>Operation Guide on the Whole School Approach to Integrated Education (3</w:t>
        </w:r>
        <w:r w:rsidRPr="00D81CC2">
          <w:rPr>
            <w:rStyle w:val="Hyperlink"/>
            <w:rFonts w:eastAsia="Arial Unicode MS"/>
            <w:i/>
            <w:iCs/>
            <w:vertAlign w:val="superscript"/>
          </w:rPr>
          <w:t>rd</w:t>
        </w:r>
        <w:r w:rsidRPr="00D81CC2">
          <w:rPr>
            <w:rStyle w:val="Hyperlink"/>
            <w:rFonts w:eastAsia="Arial Unicode MS"/>
            <w:i/>
            <w:iCs/>
          </w:rPr>
          <w:t xml:space="preserve"> Ed.)</w:t>
        </w:r>
      </w:hyperlink>
      <w:r w:rsidRPr="005A22A3">
        <w:t xml:space="preserve">. Retrieved from </w:t>
      </w:r>
      <w:hyperlink r:id="rId26" w:history="1">
        <w:r w:rsidRPr="005A22A3">
          <w:rPr>
            <w:rStyle w:val="Hyperlink"/>
          </w:rPr>
          <w:t>https://sense.edb.gov.hk/uploads/page/integrated_education/landing/ie_guide_en.pdf</w:t>
        </w:r>
      </w:hyperlink>
    </w:p>
    <w:p w14:paraId="3F37B69E" w14:textId="77777777" w:rsidR="00A00CF9" w:rsidRDefault="006B01A4" w:rsidP="006B01A4">
      <w:pPr>
        <w:pStyle w:val="List"/>
        <w:numPr>
          <w:ilvl w:val="0"/>
          <w:numId w:val="1"/>
        </w:numPr>
        <w:spacing w:line="320" w:lineRule="exact"/>
        <w:sectPr w:rsidR="00A00CF9" w:rsidSect="00F34F5E">
          <w:pgSz w:w="11906" w:h="16838"/>
          <w:pgMar w:top="851" w:right="1077" w:bottom="851" w:left="1077" w:header="510" w:footer="397" w:gutter="0"/>
          <w:cols w:space="425"/>
          <w:docGrid w:type="lines" w:linePitch="360"/>
        </w:sectPr>
      </w:pPr>
      <w:r w:rsidRPr="005A22A3">
        <w:t>Kirk, S., Gallagher, J.J., Coleman, M.R., &amp;</w:t>
      </w:r>
      <w:proofErr w:type="spellStart"/>
      <w:r w:rsidRPr="005A22A3">
        <w:t>Anastasiow</w:t>
      </w:r>
      <w:proofErr w:type="spellEnd"/>
      <w:r w:rsidRPr="005A22A3">
        <w:t xml:space="preserve">, N. (2015). </w:t>
      </w:r>
      <w:r w:rsidRPr="005A22A3">
        <w:rPr>
          <w:i/>
        </w:rPr>
        <w:t xml:space="preserve">Educating exceptional children </w:t>
      </w:r>
      <w:r w:rsidRPr="005A22A3">
        <w:t>(14th ed.). US: Wadsworth Cengage Learning.</w:t>
      </w:r>
    </w:p>
    <w:p w14:paraId="5765AFA7" w14:textId="77777777" w:rsidR="00A00CF9" w:rsidRPr="00B1488F" w:rsidRDefault="00A00CF9" w:rsidP="00753C7D">
      <w:pPr>
        <w:pStyle w:val="Heading2"/>
      </w:pPr>
      <w:r w:rsidRPr="00B1488F">
        <w:lastRenderedPageBreak/>
        <w:t>Session topics and description of each session (Tentative):</w:t>
      </w:r>
    </w:p>
    <w:p w14:paraId="731074DA" w14:textId="77777777" w:rsidR="00A00CF9" w:rsidRPr="00D61FC8" w:rsidRDefault="00A00CF9" w:rsidP="00A00CF9">
      <w:pPr>
        <w:pStyle w:val="Heading3"/>
        <w:spacing w:line="320" w:lineRule="exact"/>
      </w:pPr>
      <w:r w:rsidRPr="00D61FC8">
        <w:t>1</w:t>
      </w:r>
      <w:r w:rsidRPr="00D61FC8">
        <w:rPr>
          <w:vertAlign w:val="superscript"/>
        </w:rPr>
        <w:t>st</w:t>
      </w:r>
      <w:r w:rsidRPr="00D61FC8">
        <w:t xml:space="preserve"> </w:t>
      </w:r>
      <w:r w:rsidRPr="00D61FC8">
        <w:rPr>
          <w:rFonts w:hint="eastAsia"/>
        </w:rPr>
        <w:t>S</w:t>
      </w:r>
      <w:r w:rsidRPr="00D61FC8">
        <w:t>ession; September 6, 2022</w:t>
      </w:r>
    </w:p>
    <w:p w14:paraId="595FD192" w14:textId="77777777" w:rsidR="00A00CF9" w:rsidRDefault="00A00CF9" w:rsidP="00A00CF9">
      <w:pPr>
        <w:spacing w:line="320" w:lineRule="exact"/>
        <w:rPr>
          <w:b/>
          <w:bCs/>
        </w:rPr>
      </w:pPr>
      <w:r w:rsidRPr="00CC228E">
        <w:rPr>
          <w:b/>
          <w:bCs/>
        </w:rPr>
        <w:t>Course introduction</w:t>
      </w:r>
    </w:p>
    <w:p w14:paraId="4BF7A9FA" w14:textId="77777777" w:rsidR="00A00CF9" w:rsidRPr="00CC228E" w:rsidRDefault="00A00CF9" w:rsidP="00A00CF9">
      <w:pPr>
        <w:spacing w:afterLines="0" w:after="0" w:line="320" w:lineRule="exact"/>
        <w:rPr>
          <w:b/>
          <w:bCs/>
        </w:rPr>
      </w:pPr>
      <w:r w:rsidRPr="00CC228E">
        <w:rPr>
          <w:b/>
          <w:bCs/>
        </w:rPr>
        <w:t>Who are exceptional children? What is special education?</w:t>
      </w:r>
    </w:p>
    <w:p w14:paraId="7740B0C9" w14:textId="77777777" w:rsidR="00A00CF9" w:rsidRPr="00D61FC8" w:rsidRDefault="00A00CF9" w:rsidP="00A00CF9">
      <w:pPr>
        <w:pStyle w:val="ListParagraph"/>
      </w:pPr>
      <w:r w:rsidRPr="00D61FC8">
        <w:t>Overview</w:t>
      </w:r>
    </w:p>
    <w:p w14:paraId="07CB0E7A" w14:textId="77777777" w:rsidR="00A00CF9" w:rsidRPr="00D61FC8" w:rsidRDefault="00A00CF9" w:rsidP="00A00CF9">
      <w:pPr>
        <w:pStyle w:val="ListParagraph"/>
      </w:pPr>
      <w:r w:rsidRPr="00D61FC8">
        <w:t>Prevalence and causation</w:t>
      </w:r>
    </w:p>
    <w:p w14:paraId="13F710C0" w14:textId="77777777" w:rsidR="00A00CF9" w:rsidRDefault="00A00CF9" w:rsidP="00A00CF9">
      <w:pPr>
        <w:pStyle w:val="ListParagraph"/>
      </w:pPr>
      <w:r w:rsidRPr="00D61FC8">
        <w:t>Key terminology</w:t>
      </w:r>
    </w:p>
    <w:p w14:paraId="084A5298" w14:textId="77777777" w:rsidR="00A00CF9" w:rsidRDefault="00A00CF9" w:rsidP="00A00CF9">
      <w:pPr>
        <w:spacing w:beforeLines="50" w:before="180" w:line="320" w:lineRule="exact"/>
      </w:pPr>
      <w:r w:rsidRPr="00CC228E">
        <w:rPr>
          <w:b/>
          <w:bCs/>
        </w:rPr>
        <w:t>Exploring current trends and issues in special and inclusive education and sharing views through in-class discussions and Moodle forum</w:t>
      </w:r>
    </w:p>
    <w:p w14:paraId="264F5794" w14:textId="77777777" w:rsidR="00A00CF9" w:rsidRPr="00CC228E" w:rsidRDefault="00A00CF9" w:rsidP="00A00CF9">
      <w:pPr>
        <w:spacing w:line="320" w:lineRule="exact"/>
      </w:pPr>
      <w:r w:rsidRPr="00CC228E">
        <w:rPr>
          <w:b/>
          <w:bCs/>
        </w:rPr>
        <w:t>Cultural diversity</w:t>
      </w:r>
    </w:p>
    <w:p w14:paraId="4CDF91BF" w14:textId="77777777" w:rsidR="00A00CF9" w:rsidRDefault="00A00CF9" w:rsidP="00A00CF9">
      <w:pPr>
        <w:spacing w:beforeLines="50" w:before="180" w:line="320" w:lineRule="exact"/>
      </w:pPr>
      <w:r>
        <w:rPr>
          <w:rFonts w:hint="eastAsia"/>
        </w:rPr>
        <w:t>R</w:t>
      </w:r>
      <w:r>
        <w:t>elated CLO: 1, 3, 6</w:t>
      </w:r>
    </w:p>
    <w:p w14:paraId="37E72314" w14:textId="77777777" w:rsidR="00A00CF9" w:rsidRPr="00D61FC8" w:rsidRDefault="00A00CF9" w:rsidP="00A00CF9">
      <w:pPr>
        <w:pStyle w:val="Heading3"/>
        <w:spacing w:line="320" w:lineRule="exact"/>
      </w:pPr>
      <w:r>
        <w:t>2</w:t>
      </w:r>
      <w:r w:rsidRPr="00935BC8">
        <w:rPr>
          <w:vertAlign w:val="superscript"/>
        </w:rPr>
        <w:t>nd</w:t>
      </w:r>
      <w:r>
        <w:t xml:space="preserve"> </w:t>
      </w:r>
      <w:r w:rsidRPr="00D61FC8">
        <w:rPr>
          <w:rFonts w:hint="eastAsia"/>
        </w:rPr>
        <w:t>S</w:t>
      </w:r>
      <w:r w:rsidRPr="00D61FC8">
        <w:t xml:space="preserve">ession; September </w:t>
      </w:r>
      <w:r>
        <w:t>13</w:t>
      </w:r>
      <w:r w:rsidRPr="00D61FC8">
        <w:t>, 2022</w:t>
      </w:r>
    </w:p>
    <w:p w14:paraId="3939962D" w14:textId="77777777" w:rsidR="00A00CF9" w:rsidRPr="00291F74" w:rsidRDefault="00A00CF9" w:rsidP="00A00CF9">
      <w:pPr>
        <w:spacing w:afterLines="0" w:after="0" w:line="320" w:lineRule="exact"/>
        <w:rPr>
          <w:b/>
          <w:bCs/>
        </w:rPr>
      </w:pPr>
      <w:r w:rsidRPr="00291F74">
        <w:rPr>
          <w:b/>
          <w:bCs/>
        </w:rPr>
        <w:t>Integration/Inclusion Policy</w:t>
      </w:r>
    </w:p>
    <w:p w14:paraId="71430301" w14:textId="77777777" w:rsidR="00A00CF9" w:rsidRPr="005A22A3" w:rsidRDefault="00A00CF9" w:rsidP="00A00CF9">
      <w:pPr>
        <w:pStyle w:val="ListParagraph"/>
      </w:pPr>
      <w:r w:rsidRPr="005A22A3">
        <w:t>Whole-school approach</w:t>
      </w:r>
    </w:p>
    <w:p w14:paraId="32D72238" w14:textId="77777777" w:rsidR="00A00CF9" w:rsidRDefault="00A00CF9" w:rsidP="00A00CF9">
      <w:pPr>
        <w:pStyle w:val="ListParagraph"/>
      </w:pPr>
      <w:r w:rsidRPr="005A22A3">
        <w:t>RTI Model</w:t>
      </w:r>
    </w:p>
    <w:p w14:paraId="024884B5" w14:textId="77777777" w:rsidR="00A00CF9" w:rsidRDefault="00A00CF9" w:rsidP="00A00CF9">
      <w:pPr>
        <w:pStyle w:val="ListParagraph"/>
      </w:pPr>
      <w:r w:rsidRPr="005A22A3">
        <w:t xml:space="preserve">Examining the extent of applicability of these policies in frontline school contexts and the relevance to devising feasible and appropriate interventions based on these </w:t>
      </w:r>
      <w:proofErr w:type="gramStart"/>
      <w:r w:rsidRPr="005A22A3">
        <w:t>policies</w:t>
      </w:r>
      <w:proofErr w:type="gramEnd"/>
    </w:p>
    <w:p w14:paraId="3317B65F" w14:textId="77777777" w:rsidR="00A00CF9" w:rsidRDefault="00A00CF9" w:rsidP="00A00CF9">
      <w:pPr>
        <w:spacing w:beforeLines="50" w:before="180" w:line="320" w:lineRule="exact"/>
      </w:pPr>
      <w:r>
        <w:rPr>
          <w:rFonts w:hint="eastAsia"/>
        </w:rPr>
        <w:t>R</w:t>
      </w:r>
      <w:r>
        <w:t>elated CLO: 2, 3, 6</w:t>
      </w:r>
    </w:p>
    <w:p w14:paraId="2FBC3135" w14:textId="77777777" w:rsidR="00A00CF9" w:rsidRDefault="00A00CF9" w:rsidP="00A00CF9">
      <w:pPr>
        <w:pStyle w:val="Heading3"/>
        <w:spacing w:line="320" w:lineRule="exact"/>
      </w:pPr>
      <w:r>
        <w:t>3</w:t>
      </w:r>
      <w:r w:rsidRPr="00287A86">
        <w:rPr>
          <w:vertAlign w:val="superscript"/>
        </w:rPr>
        <w:t>rd</w:t>
      </w:r>
      <w:r>
        <w:t xml:space="preserve"> </w:t>
      </w:r>
      <w:r w:rsidRPr="00D61FC8">
        <w:rPr>
          <w:rFonts w:hint="eastAsia"/>
        </w:rPr>
        <w:t>S</w:t>
      </w:r>
      <w:r w:rsidRPr="00D61FC8">
        <w:t xml:space="preserve">ession; September </w:t>
      </w:r>
      <w:r>
        <w:t>20</w:t>
      </w:r>
      <w:r w:rsidRPr="00D61FC8">
        <w:t>, 2022</w:t>
      </w:r>
    </w:p>
    <w:p w14:paraId="61B88ECD" w14:textId="77777777" w:rsidR="00A00CF9" w:rsidRPr="00291F74" w:rsidRDefault="00A00CF9" w:rsidP="00A00CF9">
      <w:pPr>
        <w:spacing w:afterLines="0" w:after="0" w:line="320" w:lineRule="exact"/>
        <w:rPr>
          <w:b/>
          <w:bCs/>
        </w:rPr>
      </w:pPr>
      <w:r w:rsidRPr="00291F74">
        <w:rPr>
          <w:b/>
          <w:bCs/>
        </w:rPr>
        <w:t xml:space="preserve">IEP </w:t>
      </w:r>
    </w:p>
    <w:p w14:paraId="004B326E" w14:textId="77777777" w:rsidR="00A00CF9" w:rsidRDefault="00A00CF9" w:rsidP="00A00CF9">
      <w:pPr>
        <w:pStyle w:val="ListParagraph"/>
      </w:pPr>
      <w:r>
        <w:t>Policies and practices (International and Hong Kong)</w:t>
      </w:r>
    </w:p>
    <w:p w14:paraId="5FDA6546" w14:textId="77777777" w:rsidR="00A00CF9" w:rsidRDefault="00A00CF9" w:rsidP="00A00CF9">
      <w:pPr>
        <w:pStyle w:val="ListParagraph"/>
      </w:pPr>
      <w:r>
        <w:t>IEP process</w:t>
      </w:r>
    </w:p>
    <w:p w14:paraId="586C1AED" w14:textId="77777777" w:rsidR="00A00CF9" w:rsidRDefault="00A00CF9" w:rsidP="00A00CF9">
      <w:pPr>
        <w:pStyle w:val="ListParagraph"/>
      </w:pPr>
      <w:r>
        <w:t>IEP Planning</w:t>
      </w:r>
    </w:p>
    <w:p w14:paraId="4651DEEC" w14:textId="77777777" w:rsidR="00A00CF9" w:rsidRDefault="00A00CF9" w:rsidP="00A00CF9">
      <w:pPr>
        <w:pStyle w:val="ListParagraph"/>
      </w:pPr>
      <w:r>
        <w:t xml:space="preserve">Exploring and discussing the factors of success and limitations in the IEP planning and learning how to apply these factors in the IEP </w:t>
      </w:r>
      <w:proofErr w:type="gramStart"/>
      <w:r>
        <w:t>planning</w:t>
      </w:r>
      <w:proofErr w:type="gramEnd"/>
    </w:p>
    <w:p w14:paraId="4DE1E1FE" w14:textId="77777777" w:rsidR="00A00CF9" w:rsidRDefault="00A00CF9" w:rsidP="00A00CF9">
      <w:pPr>
        <w:spacing w:beforeLines="50" w:before="180" w:line="320" w:lineRule="exact"/>
      </w:pPr>
      <w:r>
        <w:rPr>
          <w:rFonts w:hint="eastAsia"/>
        </w:rPr>
        <w:t>R</w:t>
      </w:r>
      <w:r>
        <w:t>elated CLO: 1, 2, 3, 4</w:t>
      </w:r>
    </w:p>
    <w:p w14:paraId="6DA7BA71" w14:textId="77777777" w:rsidR="00A00CF9" w:rsidRDefault="00A00CF9" w:rsidP="00A00CF9">
      <w:pPr>
        <w:pStyle w:val="Heading3"/>
        <w:spacing w:line="320" w:lineRule="exact"/>
      </w:pPr>
      <w:r>
        <w:t>4</w:t>
      </w:r>
      <w:r w:rsidRPr="00287A86">
        <w:rPr>
          <w:vertAlign w:val="superscript"/>
        </w:rPr>
        <w:t>th</w:t>
      </w:r>
      <w:r>
        <w:t xml:space="preserve"> </w:t>
      </w:r>
      <w:r w:rsidRPr="00D61FC8">
        <w:rPr>
          <w:rFonts w:hint="eastAsia"/>
        </w:rPr>
        <w:t>S</w:t>
      </w:r>
      <w:r w:rsidRPr="00D61FC8">
        <w:t xml:space="preserve">ession; September </w:t>
      </w:r>
      <w:r>
        <w:t>2</w:t>
      </w:r>
      <w:r w:rsidRPr="00287A86">
        <w:t>7</w:t>
      </w:r>
      <w:r w:rsidRPr="00D61FC8">
        <w:t>, 2022</w:t>
      </w:r>
    </w:p>
    <w:p w14:paraId="56A873D7" w14:textId="77777777" w:rsidR="00A00CF9" w:rsidRPr="00291F74" w:rsidRDefault="00A00CF9" w:rsidP="00A00CF9">
      <w:pPr>
        <w:spacing w:afterLines="0" w:after="0" w:line="320" w:lineRule="exact"/>
        <w:rPr>
          <w:b/>
          <w:bCs/>
        </w:rPr>
      </w:pPr>
      <w:r w:rsidRPr="00291F74">
        <w:rPr>
          <w:b/>
          <w:bCs/>
        </w:rPr>
        <w:t>Learning Disabilities/Specific Learning Difficulties</w:t>
      </w:r>
    </w:p>
    <w:p w14:paraId="1770E370" w14:textId="77777777" w:rsidR="00A00CF9" w:rsidRPr="005A22A3" w:rsidRDefault="00A00CF9" w:rsidP="00A00CF9">
      <w:pPr>
        <w:pStyle w:val="ListParagraph"/>
      </w:pPr>
      <w:r w:rsidRPr="005A22A3">
        <w:t xml:space="preserve">Definitions, characteristics, </w:t>
      </w:r>
      <w:proofErr w:type="gramStart"/>
      <w:r w:rsidRPr="005A22A3">
        <w:t>prevalence</w:t>
      </w:r>
      <w:proofErr w:type="gramEnd"/>
      <w:r w:rsidRPr="005A22A3">
        <w:t xml:space="preserve"> and possible causes</w:t>
      </w:r>
    </w:p>
    <w:p w14:paraId="60D1FB7B" w14:textId="77777777" w:rsidR="00A00CF9" w:rsidRPr="005A22A3" w:rsidRDefault="00A00CF9" w:rsidP="00A00CF9">
      <w:pPr>
        <w:pStyle w:val="ListParagraph"/>
      </w:pPr>
      <w:r w:rsidRPr="005A22A3">
        <w:t>Information processing model</w:t>
      </w:r>
    </w:p>
    <w:p w14:paraId="72A97592" w14:textId="77777777" w:rsidR="00A00CF9" w:rsidRDefault="00A00CF9" w:rsidP="00A00CF9">
      <w:pPr>
        <w:pStyle w:val="ListParagraph"/>
      </w:pPr>
      <w:r w:rsidRPr="005A22A3">
        <w:t>Introducing the Three-tier intervention approach (i.e., RTI Model) and educational practices and discussing the feasibility and practicality of the RTI model</w:t>
      </w:r>
    </w:p>
    <w:p w14:paraId="6A1064B6" w14:textId="77777777" w:rsidR="00A00CF9" w:rsidRDefault="00A00CF9" w:rsidP="00A00CF9">
      <w:pPr>
        <w:spacing w:beforeLines="50" w:before="180" w:line="320" w:lineRule="exact"/>
      </w:pPr>
      <w:r>
        <w:rPr>
          <w:rFonts w:hint="eastAsia"/>
        </w:rPr>
        <w:t>R</w:t>
      </w:r>
      <w:r>
        <w:t>elated CLO: 1, 2, 3, 4</w:t>
      </w:r>
    </w:p>
    <w:p w14:paraId="11F491EE" w14:textId="77777777" w:rsidR="00A00CF9" w:rsidRDefault="00A00CF9" w:rsidP="00A00CF9">
      <w:pPr>
        <w:pStyle w:val="Heading3"/>
        <w:shd w:val="clear" w:color="auto" w:fill="FFFF00"/>
        <w:spacing w:line="320" w:lineRule="exact"/>
      </w:pPr>
      <w:r>
        <w:t>October 4</w:t>
      </w:r>
      <w:r w:rsidRPr="00D61FC8">
        <w:t>, 2022</w:t>
      </w:r>
    </w:p>
    <w:p w14:paraId="6E8F1BF1" w14:textId="77777777" w:rsidR="00A00CF9" w:rsidRPr="00E52021" w:rsidRDefault="00A00CF9" w:rsidP="00A00CF9">
      <w:pPr>
        <w:shd w:val="clear" w:color="auto" w:fill="FFFF00"/>
        <w:spacing w:line="320" w:lineRule="exact"/>
        <w:rPr>
          <w:rStyle w:val="Strong"/>
        </w:rPr>
      </w:pPr>
      <w:r w:rsidRPr="00E52021">
        <w:rPr>
          <w:rStyle w:val="Strong"/>
        </w:rPr>
        <w:lastRenderedPageBreak/>
        <w:t>Chung Yeung Festival</w:t>
      </w:r>
      <w:r>
        <w:rPr>
          <w:rStyle w:val="Strong"/>
          <w:rFonts w:hint="eastAsia"/>
        </w:rPr>
        <w:t xml:space="preserve"> </w:t>
      </w:r>
      <w:r>
        <w:rPr>
          <w:rStyle w:val="Strong"/>
        </w:rPr>
        <w:t xml:space="preserve">– </w:t>
      </w:r>
      <w:r w:rsidRPr="00E52021">
        <w:rPr>
          <w:rStyle w:val="Strong"/>
        </w:rPr>
        <w:t>NO LESSON</w:t>
      </w:r>
    </w:p>
    <w:p w14:paraId="032FED82" w14:textId="77777777" w:rsidR="00A00CF9" w:rsidRDefault="00A00CF9" w:rsidP="00A00CF9">
      <w:pPr>
        <w:pStyle w:val="Heading3"/>
        <w:shd w:val="clear" w:color="auto" w:fill="FFFF00"/>
        <w:spacing w:line="320" w:lineRule="exact"/>
      </w:pPr>
      <w:r>
        <w:t>October 10</w:t>
      </w:r>
      <w:r w:rsidRPr="00D61FC8">
        <w:t>, 2022</w:t>
      </w:r>
    </w:p>
    <w:p w14:paraId="60B73891" w14:textId="77777777" w:rsidR="00A00CF9" w:rsidRPr="00E52021" w:rsidRDefault="00A00CF9" w:rsidP="00A00CF9">
      <w:pPr>
        <w:shd w:val="clear" w:color="auto" w:fill="FFFF00"/>
        <w:spacing w:line="320" w:lineRule="exact"/>
        <w:rPr>
          <w:rStyle w:val="Strong"/>
        </w:rPr>
      </w:pPr>
      <w:r w:rsidRPr="00E52021">
        <w:rPr>
          <w:rStyle w:val="Strong"/>
        </w:rPr>
        <w:t>Professional Practicum I</w:t>
      </w:r>
      <w:r>
        <w:rPr>
          <w:rStyle w:val="Strong"/>
          <w:rFonts w:hint="eastAsia"/>
        </w:rPr>
        <w:t xml:space="preserve"> </w:t>
      </w:r>
      <w:r>
        <w:rPr>
          <w:rStyle w:val="Strong"/>
        </w:rPr>
        <w:t xml:space="preserve">– </w:t>
      </w:r>
      <w:r w:rsidRPr="00E52021">
        <w:rPr>
          <w:rStyle w:val="Strong"/>
        </w:rPr>
        <w:t>NO LESSON</w:t>
      </w:r>
    </w:p>
    <w:p w14:paraId="7001F030" w14:textId="77777777" w:rsidR="00A00CF9" w:rsidRDefault="00A00CF9" w:rsidP="00A00CF9">
      <w:pPr>
        <w:pStyle w:val="Heading3"/>
        <w:spacing w:line="320" w:lineRule="exact"/>
      </w:pPr>
      <w:r>
        <w:t>5</w:t>
      </w:r>
      <w:r w:rsidRPr="00287A86">
        <w:rPr>
          <w:vertAlign w:val="superscript"/>
        </w:rPr>
        <w:t>th</w:t>
      </w:r>
      <w:r>
        <w:t xml:space="preserve"> </w:t>
      </w:r>
      <w:r w:rsidRPr="00D61FC8">
        <w:rPr>
          <w:rFonts w:hint="eastAsia"/>
        </w:rPr>
        <w:t>S</w:t>
      </w:r>
      <w:r w:rsidRPr="00D61FC8">
        <w:t xml:space="preserve">ession; </w:t>
      </w:r>
      <w:r>
        <w:t>October 18</w:t>
      </w:r>
      <w:r w:rsidRPr="00D61FC8">
        <w:t>, 2022</w:t>
      </w:r>
    </w:p>
    <w:p w14:paraId="1568464B" w14:textId="77777777" w:rsidR="00A00CF9" w:rsidRPr="00291F74" w:rsidRDefault="00A00CF9" w:rsidP="00A00CF9">
      <w:pPr>
        <w:spacing w:afterLines="0" w:after="0" w:line="320" w:lineRule="exact"/>
        <w:rPr>
          <w:b/>
          <w:bCs/>
        </w:rPr>
      </w:pPr>
      <w:r w:rsidRPr="00291F74">
        <w:rPr>
          <w:b/>
          <w:bCs/>
        </w:rPr>
        <w:t>Attention Deficit Hyperactivity Disorder</w:t>
      </w:r>
    </w:p>
    <w:p w14:paraId="5C5D719A" w14:textId="77777777" w:rsidR="00A00CF9" w:rsidRDefault="00A00CF9" w:rsidP="00A00CF9">
      <w:pPr>
        <w:pStyle w:val="ListParagraph"/>
      </w:pPr>
      <w:r>
        <w:t>Definitions and diagnosis</w:t>
      </w:r>
    </w:p>
    <w:p w14:paraId="07DC104B" w14:textId="77777777" w:rsidR="00A00CF9" w:rsidRDefault="00A00CF9" w:rsidP="00A00CF9">
      <w:pPr>
        <w:pStyle w:val="ListParagraph"/>
      </w:pPr>
      <w:r>
        <w:t>Characteristics, prevalence, possible causes and assessment</w:t>
      </w:r>
    </w:p>
    <w:p w14:paraId="2069BD94" w14:textId="77777777" w:rsidR="00A00CF9" w:rsidRDefault="00A00CF9" w:rsidP="00A00CF9">
      <w:pPr>
        <w:pStyle w:val="ListParagraph"/>
      </w:pPr>
      <w:r>
        <w:t>Introducing the educational approaches and exploring the possible collaborations with different stakeholders in the frontline school context</w:t>
      </w:r>
    </w:p>
    <w:p w14:paraId="139A9050" w14:textId="77777777" w:rsidR="00A00CF9" w:rsidRDefault="00A00CF9" w:rsidP="00A00CF9">
      <w:pPr>
        <w:pStyle w:val="ListParagraph"/>
      </w:pPr>
      <w:r>
        <w:t>Reflecting upon the practicality of these educational approaches through in-class sharing or discussion</w:t>
      </w:r>
    </w:p>
    <w:p w14:paraId="2B9F13B9" w14:textId="77777777" w:rsidR="00A00CF9" w:rsidRDefault="00A00CF9" w:rsidP="00A00CF9">
      <w:pPr>
        <w:spacing w:beforeLines="50" w:before="180" w:line="320" w:lineRule="exact"/>
      </w:pPr>
      <w:r>
        <w:rPr>
          <w:rFonts w:hint="eastAsia"/>
        </w:rPr>
        <w:t>R</w:t>
      </w:r>
      <w:r>
        <w:t>elated CLO: 1, 2, 3, 4, 5</w:t>
      </w:r>
    </w:p>
    <w:p w14:paraId="10C45EB3" w14:textId="77777777" w:rsidR="00A00CF9" w:rsidRDefault="00A00CF9" w:rsidP="00A00CF9">
      <w:pPr>
        <w:pStyle w:val="Heading3"/>
        <w:spacing w:line="320" w:lineRule="exact"/>
      </w:pPr>
      <w:r>
        <w:t>6</w:t>
      </w:r>
      <w:r w:rsidRPr="00287A86">
        <w:rPr>
          <w:vertAlign w:val="superscript"/>
        </w:rPr>
        <w:t>th</w:t>
      </w:r>
      <w:r>
        <w:t xml:space="preserve"> </w:t>
      </w:r>
      <w:r w:rsidRPr="00D61FC8">
        <w:rPr>
          <w:rFonts w:hint="eastAsia"/>
        </w:rPr>
        <w:t>S</w:t>
      </w:r>
      <w:r w:rsidRPr="00D61FC8">
        <w:t xml:space="preserve">ession; </w:t>
      </w:r>
      <w:r>
        <w:t>October 25</w:t>
      </w:r>
      <w:r w:rsidRPr="00D61FC8">
        <w:t>, 2022</w:t>
      </w:r>
    </w:p>
    <w:p w14:paraId="5871BF3C" w14:textId="77777777" w:rsidR="00A00CF9" w:rsidRPr="00291F74" w:rsidRDefault="00A00CF9" w:rsidP="00A00CF9">
      <w:pPr>
        <w:spacing w:afterLines="0" w:after="0" w:line="320" w:lineRule="exact"/>
        <w:rPr>
          <w:b/>
          <w:bCs/>
        </w:rPr>
      </w:pPr>
      <w:r w:rsidRPr="00291F74">
        <w:rPr>
          <w:b/>
          <w:bCs/>
        </w:rPr>
        <w:t>Autism Spectrum Disorders</w:t>
      </w:r>
    </w:p>
    <w:p w14:paraId="1EC24235" w14:textId="77777777" w:rsidR="00A00CF9" w:rsidRPr="005A22A3" w:rsidRDefault="00A00CF9" w:rsidP="00A00CF9">
      <w:pPr>
        <w:pStyle w:val="ListParagraph"/>
      </w:pPr>
      <w:r w:rsidRPr="005A22A3">
        <w:t>History, prevalence, definitions, and identifications</w:t>
      </w:r>
    </w:p>
    <w:p w14:paraId="1D72A3D4" w14:textId="77777777" w:rsidR="00A00CF9" w:rsidRPr="005A22A3" w:rsidRDefault="00A00CF9" w:rsidP="00A00CF9">
      <w:pPr>
        <w:pStyle w:val="ListParagraph"/>
      </w:pPr>
      <w:r w:rsidRPr="005A22A3">
        <w:t>Characteristics and possible causes</w:t>
      </w:r>
    </w:p>
    <w:p w14:paraId="5203B4CF" w14:textId="77777777" w:rsidR="00A00CF9" w:rsidRPr="005A22A3" w:rsidRDefault="00A00CF9" w:rsidP="00A00CF9">
      <w:pPr>
        <w:pStyle w:val="ListParagraph"/>
        <w:rPr>
          <w:b/>
        </w:rPr>
      </w:pPr>
      <w:r w:rsidRPr="005A22A3">
        <w:t>Introducing the educational practices and exploring the possible collaborations with different stakeholders in the frontline school context</w:t>
      </w:r>
    </w:p>
    <w:p w14:paraId="733C5D43" w14:textId="77777777" w:rsidR="00A00CF9" w:rsidRPr="0023054E" w:rsidRDefault="00A00CF9" w:rsidP="00A00CF9">
      <w:pPr>
        <w:pStyle w:val="ListParagraph"/>
        <w:rPr>
          <w:b/>
        </w:rPr>
      </w:pPr>
      <w:r w:rsidRPr="005A22A3">
        <w:t>Reflecting upon the practicality of these educational approaches through in-class sharing or discussion</w:t>
      </w:r>
    </w:p>
    <w:p w14:paraId="6DD2BB0A" w14:textId="77777777" w:rsidR="00A00CF9" w:rsidRDefault="00A00CF9" w:rsidP="00A00CF9">
      <w:pPr>
        <w:spacing w:beforeLines="50" w:before="180" w:line="320" w:lineRule="exact"/>
      </w:pPr>
      <w:r>
        <w:rPr>
          <w:rFonts w:hint="eastAsia"/>
        </w:rPr>
        <w:t>R</w:t>
      </w:r>
      <w:r>
        <w:t>elated CLO:</w:t>
      </w:r>
    </w:p>
    <w:p w14:paraId="485E5775" w14:textId="77777777" w:rsidR="00A00CF9" w:rsidRPr="0020389E" w:rsidRDefault="00A00CF9" w:rsidP="00A00CF9">
      <w:pPr>
        <w:spacing w:beforeLines="50" w:before="180" w:line="320" w:lineRule="exact"/>
        <w:rPr>
          <w:rStyle w:val="Emphasis"/>
        </w:rPr>
      </w:pPr>
      <w:r w:rsidRPr="0020389E">
        <w:rPr>
          <w:rStyle w:val="Emphasis"/>
        </w:rPr>
        <w:t>Lesson sequence may be affected by the school visit date.</w:t>
      </w:r>
    </w:p>
    <w:p w14:paraId="664E01D6" w14:textId="77777777" w:rsidR="00A00CF9" w:rsidRDefault="00A00CF9" w:rsidP="00A00CF9">
      <w:pPr>
        <w:pStyle w:val="Heading3"/>
        <w:spacing w:line="320" w:lineRule="exact"/>
      </w:pPr>
      <w:r w:rsidRPr="00291CD4">
        <w:t>7</w:t>
      </w:r>
      <w:r w:rsidRPr="00287A86">
        <w:rPr>
          <w:vertAlign w:val="superscript"/>
        </w:rPr>
        <w:t>th</w:t>
      </w:r>
      <w:r>
        <w:t xml:space="preserve"> </w:t>
      </w:r>
      <w:r w:rsidRPr="00D61FC8">
        <w:rPr>
          <w:rFonts w:hint="eastAsia"/>
        </w:rPr>
        <w:t>S</w:t>
      </w:r>
      <w:r w:rsidRPr="00D61FC8">
        <w:t xml:space="preserve">ession; </w:t>
      </w:r>
      <w:r>
        <w:t>November 1</w:t>
      </w:r>
      <w:r w:rsidRPr="00D61FC8">
        <w:t>, 2022</w:t>
      </w:r>
    </w:p>
    <w:p w14:paraId="59A962E1" w14:textId="77777777" w:rsidR="00A00CF9" w:rsidRPr="00291F74" w:rsidRDefault="00A00CF9" w:rsidP="00A00CF9">
      <w:pPr>
        <w:spacing w:afterLines="0" w:after="0" w:line="320" w:lineRule="exact"/>
        <w:rPr>
          <w:b/>
          <w:bCs/>
        </w:rPr>
      </w:pPr>
      <w:r w:rsidRPr="00291F74">
        <w:rPr>
          <w:b/>
          <w:bCs/>
        </w:rPr>
        <w:t>Intellectual and Developmental Disabilities</w:t>
      </w:r>
    </w:p>
    <w:p w14:paraId="52434068" w14:textId="77777777" w:rsidR="00A00CF9" w:rsidRDefault="00A00CF9" w:rsidP="00A00CF9">
      <w:pPr>
        <w:pStyle w:val="ListParagraph"/>
      </w:pPr>
      <w:r>
        <w:t>Definitions and diagnosis</w:t>
      </w:r>
    </w:p>
    <w:p w14:paraId="790ABA7B" w14:textId="77777777" w:rsidR="00A00CF9" w:rsidRDefault="00A00CF9" w:rsidP="00A00CF9">
      <w:pPr>
        <w:pStyle w:val="ListParagraph"/>
      </w:pPr>
      <w:r>
        <w:t>Characteristics, prevalence, possible causes and assessment</w:t>
      </w:r>
    </w:p>
    <w:p w14:paraId="2BA105AF" w14:textId="77777777" w:rsidR="00A00CF9" w:rsidRDefault="00A00CF9" w:rsidP="00A00CF9">
      <w:pPr>
        <w:pStyle w:val="ListParagraph"/>
      </w:pPr>
      <w:r>
        <w:t>Introducing the educational practices and exploring the possible collaborations with different stakeholders in the frontline school context</w:t>
      </w:r>
    </w:p>
    <w:p w14:paraId="5B63CDEF" w14:textId="77777777" w:rsidR="00A00CF9" w:rsidRDefault="00A00CF9" w:rsidP="00A00CF9">
      <w:pPr>
        <w:pStyle w:val="ListParagraph"/>
      </w:pPr>
      <w:r>
        <w:t>Reflecting upon the practicality of these educational approaches through in-class sharing or discussion</w:t>
      </w:r>
    </w:p>
    <w:p w14:paraId="1EE02EFB" w14:textId="77777777" w:rsidR="00A00CF9" w:rsidRDefault="00A00CF9" w:rsidP="00A00CF9">
      <w:pPr>
        <w:spacing w:beforeLines="50" w:before="180" w:line="320" w:lineRule="exact"/>
      </w:pPr>
      <w:r>
        <w:rPr>
          <w:rFonts w:hint="eastAsia"/>
        </w:rPr>
        <w:t>R</w:t>
      </w:r>
      <w:r>
        <w:t>elated CLO: 1, 2, 3, 4, 5</w:t>
      </w:r>
    </w:p>
    <w:p w14:paraId="19770EE7" w14:textId="77777777" w:rsidR="00A00CF9" w:rsidRPr="0020389E" w:rsidRDefault="00A00CF9" w:rsidP="00A00CF9">
      <w:pPr>
        <w:spacing w:line="320" w:lineRule="exact"/>
        <w:rPr>
          <w:rStyle w:val="Emphasis"/>
        </w:rPr>
      </w:pPr>
      <w:r w:rsidRPr="0020389E">
        <w:rPr>
          <w:rStyle w:val="Emphasis"/>
        </w:rPr>
        <w:t>Lesson sequence may be affected by the school visit date.</w:t>
      </w:r>
    </w:p>
    <w:p w14:paraId="078384D8" w14:textId="77777777" w:rsidR="00A00CF9" w:rsidRDefault="00A00CF9" w:rsidP="00A00CF9">
      <w:pPr>
        <w:pStyle w:val="Heading3"/>
        <w:spacing w:line="320" w:lineRule="exact"/>
      </w:pPr>
      <w:r>
        <w:t>8</w:t>
      </w:r>
      <w:r w:rsidRPr="00287A86">
        <w:rPr>
          <w:vertAlign w:val="superscript"/>
        </w:rPr>
        <w:t>th</w:t>
      </w:r>
      <w:r>
        <w:t xml:space="preserve"> </w:t>
      </w:r>
      <w:r w:rsidRPr="00D61FC8">
        <w:rPr>
          <w:rFonts w:hint="eastAsia"/>
        </w:rPr>
        <w:t>S</w:t>
      </w:r>
      <w:r w:rsidRPr="00D61FC8">
        <w:t xml:space="preserve">ession; </w:t>
      </w:r>
      <w:r>
        <w:t>November 8</w:t>
      </w:r>
      <w:r w:rsidRPr="00D61FC8">
        <w:t>, 2022</w:t>
      </w:r>
    </w:p>
    <w:p w14:paraId="5B8C0C89" w14:textId="77777777" w:rsidR="00A00CF9" w:rsidRPr="00037E95" w:rsidRDefault="00A00CF9" w:rsidP="00A00CF9">
      <w:pPr>
        <w:spacing w:afterLines="0" w:after="0" w:line="320" w:lineRule="exact"/>
        <w:rPr>
          <w:b/>
          <w:bCs/>
        </w:rPr>
      </w:pPr>
      <w:r w:rsidRPr="00037E95">
        <w:rPr>
          <w:b/>
          <w:bCs/>
        </w:rPr>
        <w:t>IEP presentation and peer review</w:t>
      </w:r>
    </w:p>
    <w:p w14:paraId="26C9DB35" w14:textId="77777777" w:rsidR="00A00CF9" w:rsidRDefault="00A00CF9" w:rsidP="00A00CF9">
      <w:pPr>
        <w:pStyle w:val="ListParagraph"/>
      </w:pPr>
      <w:r>
        <w:t xml:space="preserve">Students working in groups of max. 4 co-plan and present their IEP in </w:t>
      </w:r>
      <w:proofErr w:type="gramStart"/>
      <w:r>
        <w:t>class</w:t>
      </w:r>
      <w:proofErr w:type="gramEnd"/>
    </w:p>
    <w:p w14:paraId="28EB4843" w14:textId="77777777" w:rsidR="00A00CF9" w:rsidRDefault="00A00CF9" w:rsidP="00A00CF9">
      <w:pPr>
        <w:pStyle w:val="ListParagraph"/>
      </w:pPr>
      <w:r>
        <w:lastRenderedPageBreak/>
        <w:t xml:space="preserve">Peer review discussion for each group would be facilitated by the peers and the course instructors to gauge feedback to further improve their </w:t>
      </w:r>
      <w:proofErr w:type="gramStart"/>
      <w:r>
        <w:t>IEP</w:t>
      </w:r>
      <w:proofErr w:type="gramEnd"/>
    </w:p>
    <w:p w14:paraId="653FFB2B" w14:textId="77777777" w:rsidR="00A00CF9" w:rsidRDefault="00A00CF9" w:rsidP="00A00CF9">
      <w:pPr>
        <w:spacing w:beforeLines="50" w:before="180" w:line="320" w:lineRule="exact"/>
      </w:pPr>
      <w:r>
        <w:rPr>
          <w:rFonts w:hint="eastAsia"/>
        </w:rPr>
        <w:t>R</w:t>
      </w:r>
      <w:r>
        <w:t>elated CLO: 1, 2, 3, 4</w:t>
      </w:r>
    </w:p>
    <w:p w14:paraId="62938FBD" w14:textId="77777777" w:rsidR="00A00CF9" w:rsidRDefault="00A00CF9" w:rsidP="00A00CF9">
      <w:pPr>
        <w:pStyle w:val="Heading3"/>
        <w:spacing w:line="320" w:lineRule="exact"/>
      </w:pPr>
      <w:r>
        <w:t>9</w:t>
      </w:r>
      <w:r w:rsidRPr="00287A86">
        <w:rPr>
          <w:vertAlign w:val="superscript"/>
        </w:rPr>
        <w:t>th</w:t>
      </w:r>
      <w:r>
        <w:t xml:space="preserve"> </w:t>
      </w:r>
      <w:r w:rsidRPr="00D61FC8">
        <w:rPr>
          <w:rFonts w:hint="eastAsia"/>
        </w:rPr>
        <w:t>S</w:t>
      </w:r>
      <w:r w:rsidRPr="00D61FC8">
        <w:t xml:space="preserve">ession; </w:t>
      </w:r>
      <w:r>
        <w:t>November 15</w:t>
      </w:r>
      <w:r w:rsidRPr="00D61FC8">
        <w:t>, 2022</w:t>
      </w:r>
    </w:p>
    <w:p w14:paraId="51FE2DCF" w14:textId="77777777" w:rsidR="00A00CF9" w:rsidRPr="00037E95" w:rsidRDefault="00A00CF9" w:rsidP="00A00CF9">
      <w:pPr>
        <w:spacing w:afterLines="0" w:after="0" w:line="320" w:lineRule="exact"/>
        <w:rPr>
          <w:b/>
          <w:bCs/>
        </w:rPr>
      </w:pPr>
      <w:r w:rsidRPr="00037E95">
        <w:rPr>
          <w:b/>
          <w:bCs/>
        </w:rPr>
        <w:t>Communication Disorders</w:t>
      </w:r>
    </w:p>
    <w:p w14:paraId="1F304A79" w14:textId="77777777" w:rsidR="00A00CF9" w:rsidRDefault="00A00CF9" w:rsidP="00A00CF9">
      <w:pPr>
        <w:pStyle w:val="ListParagraph"/>
      </w:pPr>
      <w:r w:rsidRPr="005F0024">
        <w:t>Definitions and diagnosis</w:t>
      </w:r>
    </w:p>
    <w:p w14:paraId="1AA5C97E" w14:textId="77777777" w:rsidR="00A00CF9" w:rsidRDefault="00A00CF9" w:rsidP="00A00CF9">
      <w:pPr>
        <w:pStyle w:val="ListParagraph"/>
      </w:pPr>
      <w:r w:rsidRPr="005F0024">
        <w:t>Characteristics, prevalence, possible causes and assessment</w:t>
      </w:r>
    </w:p>
    <w:p w14:paraId="652FAFD4" w14:textId="77777777" w:rsidR="00A00CF9" w:rsidRDefault="00A00CF9" w:rsidP="00A00CF9">
      <w:pPr>
        <w:pStyle w:val="ListParagraph"/>
      </w:pPr>
      <w:r w:rsidRPr="005F0024">
        <w:t>Introducing the educational practices and exploring how to work with Speech Therapists</w:t>
      </w:r>
    </w:p>
    <w:p w14:paraId="717935AC" w14:textId="77777777" w:rsidR="00A00CF9" w:rsidRPr="005F0024" w:rsidRDefault="00A00CF9" w:rsidP="00A00CF9">
      <w:pPr>
        <w:pStyle w:val="ListParagraph"/>
      </w:pPr>
      <w:r w:rsidRPr="005F0024">
        <w:t>Reflecting upon the practicality of these educational approaches through in-class sharing or discussion</w:t>
      </w:r>
    </w:p>
    <w:p w14:paraId="520D09A2" w14:textId="77777777" w:rsidR="00A00CF9" w:rsidRPr="00037E95" w:rsidRDefault="00A00CF9" w:rsidP="00A00CF9">
      <w:pPr>
        <w:spacing w:beforeLines="50" w:before="180" w:afterLines="0" w:after="0" w:line="320" w:lineRule="exact"/>
        <w:rPr>
          <w:b/>
          <w:bCs/>
        </w:rPr>
      </w:pPr>
      <w:r w:rsidRPr="00037E95">
        <w:rPr>
          <w:b/>
          <w:bCs/>
        </w:rPr>
        <w:t>Physical Disabilities</w:t>
      </w:r>
    </w:p>
    <w:p w14:paraId="59377952" w14:textId="77777777" w:rsidR="00A00CF9" w:rsidRDefault="00A00CF9" w:rsidP="00A00CF9">
      <w:pPr>
        <w:pStyle w:val="ListParagraph"/>
      </w:pPr>
      <w:r w:rsidRPr="005F0024">
        <w:t>Definitions and diagnosis</w:t>
      </w:r>
    </w:p>
    <w:p w14:paraId="40362717" w14:textId="77777777" w:rsidR="00A00CF9" w:rsidRDefault="00A00CF9" w:rsidP="00A00CF9">
      <w:pPr>
        <w:pStyle w:val="ListParagraph"/>
      </w:pPr>
      <w:r w:rsidRPr="005F0024">
        <w:t>Characteristics, prevalence, possible causes and assessment</w:t>
      </w:r>
    </w:p>
    <w:p w14:paraId="78867132" w14:textId="77777777" w:rsidR="00A00CF9" w:rsidRDefault="00A00CF9" w:rsidP="00A00CF9">
      <w:pPr>
        <w:pStyle w:val="ListParagraph"/>
      </w:pPr>
      <w:r w:rsidRPr="005F0024">
        <w:t xml:space="preserve">Introducing the educational practices and exploring how to work with </w:t>
      </w:r>
      <w:proofErr w:type="gramStart"/>
      <w:r w:rsidRPr="005F0024">
        <w:t>Physiotherapist</w:t>
      </w:r>
      <w:proofErr w:type="gramEnd"/>
    </w:p>
    <w:p w14:paraId="58B1952E" w14:textId="77777777" w:rsidR="00A00CF9" w:rsidRDefault="00A00CF9" w:rsidP="00A00CF9">
      <w:pPr>
        <w:pStyle w:val="ListParagraph"/>
      </w:pPr>
      <w:r w:rsidRPr="005F0024">
        <w:t>Reflecting upon the practicality of these educational approaches through in-class sharing or discussion</w:t>
      </w:r>
    </w:p>
    <w:p w14:paraId="2FB4F608" w14:textId="77777777" w:rsidR="00A00CF9" w:rsidRDefault="00A00CF9" w:rsidP="00A00CF9">
      <w:pPr>
        <w:spacing w:beforeLines="50" w:before="180" w:line="320" w:lineRule="exact"/>
      </w:pPr>
      <w:r>
        <w:rPr>
          <w:rFonts w:hint="eastAsia"/>
        </w:rPr>
        <w:t>R</w:t>
      </w:r>
      <w:r>
        <w:t>elated CLO: 1, 2, 3, 4, 5</w:t>
      </w:r>
    </w:p>
    <w:p w14:paraId="4C4F4F19" w14:textId="77777777" w:rsidR="00A00CF9" w:rsidRPr="0020389E" w:rsidRDefault="00A00CF9" w:rsidP="00A00CF9">
      <w:pPr>
        <w:spacing w:line="320" w:lineRule="exact"/>
        <w:rPr>
          <w:rStyle w:val="Emphasis"/>
        </w:rPr>
      </w:pPr>
      <w:r w:rsidRPr="0020389E">
        <w:rPr>
          <w:rStyle w:val="Emphasis"/>
        </w:rPr>
        <w:t>Lesson sequence may be affected by the school visit date.</w:t>
      </w:r>
    </w:p>
    <w:p w14:paraId="199A42C8" w14:textId="77777777" w:rsidR="00A00CF9" w:rsidRDefault="00A00CF9" w:rsidP="00A00CF9">
      <w:pPr>
        <w:pStyle w:val="Heading3"/>
        <w:spacing w:line="320" w:lineRule="exact"/>
      </w:pPr>
      <w:r>
        <w:t>10</w:t>
      </w:r>
      <w:r w:rsidRPr="00287A86">
        <w:rPr>
          <w:vertAlign w:val="superscript"/>
        </w:rPr>
        <w:t>th</w:t>
      </w:r>
      <w:r>
        <w:t xml:space="preserve"> </w:t>
      </w:r>
      <w:r w:rsidRPr="00D61FC8">
        <w:rPr>
          <w:rFonts w:hint="eastAsia"/>
        </w:rPr>
        <w:t>S</w:t>
      </w:r>
      <w:r w:rsidRPr="00D61FC8">
        <w:t xml:space="preserve">ession; </w:t>
      </w:r>
      <w:r>
        <w:t>November 22</w:t>
      </w:r>
      <w:r w:rsidRPr="00D61FC8">
        <w:t>, 2022</w:t>
      </w:r>
    </w:p>
    <w:p w14:paraId="4E00BE2F" w14:textId="77777777" w:rsidR="00A00CF9" w:rsidRPr="00D349B2" w:rsidRDefault="00A00CF9" w:rsidP="00A00CF9">
      <w:pPr>
        <w:spacing w:afterLines="0" w:after="0" w:line="320" w:lineRule="exact"/>
        <w:rPr>
          <w:b/>
          <w:bCs/>
        </w:rPr>
      </w:pPr>
      <w:r w:rsidRPr="00D349B2">
        <w:rPr>
          <w:b/>
          <w:bCs/>
        </w:rPr>
        <w:t>Sensory Impairments (Hearing Impairment and Visual Impairment)</w:t>
      </w:r>
    </w:p>
    <w:p w14:paraId="0D8CEE83" w14:textId="77777777" w:rsidR="00A00CF9" w:rsidRDefault="00A00CF9" w:rsidP="00A00CF9">
      <w:pPr>
        <w:pStyle w:val="ListParagraph"/>
      </w:pPr>
      <w:r w:rsidRPr="00F85D8F">
        <w:t>Definitions and diagnosis</w:t>
      </w:r>
    </w:p>
    <w:p w14:paraId="72A6DE78" w14:textId="77777777" w:rsidR="00A00CF9" w:rsidRDefault="00A00CF9" w:rsidP="00A00CF9">
      <w:pPr>
        <w:pStyle w:val="ListParagraph"/>
      </w:pPr>
      <w:r w:rsidRPr="00F85D8F">
        <w:t>Characteristics, prevalence, possible causes and assessment</w:t>
      </w:r>
    </w:p>
    <w:p w14:paraId="06B19B5B" w14:textId="77777777" w:rsidR="00A00CF9" w:rsidRDefault="00A00CF9" w:rsidP="00A00CF9">
      <w:pPr>
        <w:pStyle w:val="ListParagraph"/>
      </w:pPr>
      <w:r w:rsidRPr="00F85D8F">
        <w:t>Introducing the educational approaches and exploring possible collaborations with different stakeholders in the frontline school context</w:t>
      </w:r>
    </w:p>
    <w:p w14:paraId="66A1ABFA" w14:textId="77777777" w:rsidR="00A00CF9" w:rsidRDefault="00A00CF9" w:rsidP="00A00CF9">
      <w:pPr>
        <w:pStyle w:val="ListParagraph"/>
      </w:pPr>
      <w:r w:rsidRPr="00F85D8F">
        <w:t>Reflecting upon the practicality of these educational approaches through in-class sharing or discussion</w:t>
      </w:r>
    </w:p>
    <w:p w14:paraId="634F7F51" w14:textId="77777777" w:rsidR="00A00CF9" w:rsidRDefault="00A00CF9" w:rsidP="00A00CF9">
      <w:pPr>
        <w:spacing w:beforeLines="50" w:before="180" w:line="320" w:lineRule="exact"/>
      </w:pPr>
      <w:r>
        <w:rPr>
          <w:rFonts w:hint="eastAsia"/>
        </w:rPr>
        <w:t>R</w:t>
      </w:r>
      <w:r>
        <w:t>elated CLO: 1, 2, 3, 4</w:t>
      </w:r>
    </w:p>
    <w:p w14:paraId="7BD43D09" w14:textId="77777777" w:rsidR="00A00CF9" w:rsidRPr="00F85D8F" w:rsidRDefault="00A00CF9" w:rsidP="00A00CF9">
      <w:pPr>
        <w:spacing w:line="320" w:lineRule="exact"/>
        <w:rPr>
          <w:rStyle w:val="Emphasis"/>
        </w:rPr>
      </w:pPr>
      <w:r w:rsidRPr="00F85D8F">
        <w:rPr>
          <w:rStyle w:val="Emphasis"/>
        </w:rPr>
        <w:t>Submit IEP on Moodle by the group leader</w:t>
      </w:r>
      <w:r>
        <w:rPr>
          <w:rStyle w:val="Emphasis"/>
        </w:rPr>
        <w:t>.</w:t>
      </w:r>
    </w:p>
    <w:p w14:paraId="183670B7" w14:textId="77777777" w:rsidR="00A00CF9" w:rsidRPr="00F85D8F" w:rsidRDefault="00A00CF9" w:rsidP="00A00CF9">
      <w:pPr>
        <w:spacing w:line="320" w:lineRule="exact"/>
        <w:rPr>
          <w:rStyle w:val="Emphasis"/>
          <w:b w:val="0"/>
          <w:iCs w:val="0"/>
          <w:shd w:val="clear" w:color="auto" w:fill="auto"/>
        </w:rPr>
      </w:pPr>
      <w:r w:rsidRPr="0020389E">
        <w:rPr>
          <w:rStyle w:val="Emphasis"/>
        </w:rPr>
        <w:t>Lesson sequence may be affected by the school visit date.</w:t>
      </w:r>
    </w:p>
    <w:p w14:paraId="7B8EEC6D" w14:textId="77777777" w:rsidR="00A00CF9" w:rsidRDefault="00A00CF9" w:rsidP="00A00CF9">
      <w:pPr>
        <w:pStyle w:val="Heading3"/>
        <w:spacing w:line="320" w:lineRule="exact"/>
      </w:pPr>
      <w:r>
        <w:t>11</w:t>
      </w:r>
      <w:r w:rsidRPr="00287A86">
        <w:rPr>
          <w:vertAlign w:val="superscript"/>
        </w:rPr>
        <w:t>th</w:t>
      </w:r>
      <w:r>
        <w:t xml:space="preserve"> </w:t>
      </w:r>
      <w:r w:rsidRPr="00D61FC8">
        <w:rPr>
          <w:rFonts w:hint="eastAsia"/>
        </w:rPr>
        <w:t>S</w:t>
      </w:r>
      <w:r w:rsidRPr="00D61FC8">
        <w:t xml:space="preserve">ession; </w:t>
      </w:r>
      <w:r>
        <w:t>November 29</w:t>
      </w:r>
      <w:r w:rsidRPr="00D61FC8">
        <w:t>, 2022</w:t>
      </w:r>
    </w:p>
    <w:p w14:paraId="35110A88" w14:textId="77777777" w:rsidR="00A00CF9" w:rsidRPr="00A22167" w:rsidRDefault="00A00CF9" w:rsidP="00A00CF9">
      <w:pPr>
        <w:spacing w:afterLines="0" w:after="0" w:line="320" w:lineRule="exact"/>
        <w:rPr>
          <w:b/>
          <w:bCs/>
        </w:rPr>
      </w:pPr>
      <w:r w:rsidRPr="00A22167">
        <w:rPr>
          <w:b/>
          <w:bCs/>
        </w:rPr>
        <w:t>Giftedness and Talents</w:t>
      </w:r>
    </w:p>
    <w:p w14:paraId="69CDE3D6" w14:textId="77777777" w:rsidR="00A00CF9" w:rsidRDefault="00A00CF9" w:rsidP="00A00CF9">
      <w:pPr>
        <w:pStyle w:val="ListParagraph"/>
      </w:pPr>
      <w:r w:rsidRPr="003E30EB">
        <w:t>Definitions</w:t>
      </w:r>
    </w:p>
    <w:p w14:paraId="1AAA802E" w14:textId="77777777" w:rsidR="00A00CF9" w:rsidRDefault="00A00CF9" w:rsidP="00A00CF9">
      <w:pPr>
        <w:pStyle w:val="ListParagraph"/>
      </w:pPr>
      <w:r w:rsidRPr="003E30EB">
        <w:t>Characteristics and educational implications</w:t>
      </w:r>
    </w:p>
    <w:p w14:paraId="1A042CB8" w14:textId="77777777" w:rsidR="00A00CF9" w:rsidRPr="003E30EB" w:rsidRDefault="00A00CF9" w:rsidP="00A00CF9">
      <w:pPr>
        <w:pStyle w:val="ListParagraph"/>
      </w:pPr>
      <w:r w:rsidRPr="003E30EB">
        <w:t>Educational approaches</w:t>
      </w:r>
    </w:p>
    <w:p w14:paraId="2D3457AD" w14:textId="77777777" w:rsidR="00A00CF9" w:rsidRPr="00890C64" w:rsidRDefault="00A00CF9" w:rsidP="00A00CF9">
      <w:pPr>
        <w:spacing w:beforeLines="50" w:before="180" w:afterLines="0" w:after="0" w:line="320" w:lineRule="exact"/>
        <w:rPr>
          <w:b/>
          <w:bCs/>
        </w:rPr>
      </w:pPr>
      <w:r w:rsidRPr="00890C64">
        <w:rPr>
          <w:b/>
          <w:bCs/>
        </w:rPr>
        <w:t>Differentiation Practices in Inclusive Learning Environment</w:t>
      </w:r>
    </w:p>
    <w:p w14:paraId="4C14509A" w14:textId="77777777" w:rsidR="00A00CF9" w:rsidRDefault="00A00CF9" w:rsidP="00A00CF9">
      <w:pPr>
        <w:pStyle w:val="ListParagraph"/>
      </w:pPr>
      <w:r w:rsidRPr="003E30EB">
        <w:t xml:space="preserve">Introducing the differentiation teaching practices and discussing how to work with </w:t>
      </w:r>
      <w:proofErr w:type="gramStart"/>
      <w:r w:rsidRPr="003E30EB">
        <w:t>parents</w:t>
      </w:r>
      <w:proofErr w:type="gramEnd"/>
    </w:p>
    <w:p w14:paraId="42650C19" w14:textId="77777777" w:rsidR="00A00CF9" w:rsidRDefault="00A00CF9" w:rsidP="00A00CF9">
      <w:pPr>
        <w:pStyle w:val="ListParagraph"/>
      </w:pPr>
      <w:r w:rsidRPr="003E30EB">
        <w:lastRenderedPageBreak/>
        <w:t>Reflecting upon the practicality of these educational approaches through in-class sharing or discussion</w:t>
      </w:r>
    </w:p>
    <w:p w14:paraId="398DE0FE" w14:textId="77777777" w:rsidR="00A00CF9" w:rsidRDefault="00A00CF9" w:rsidP="00A00CF9">
      <w:pPr>
        <w:spacing w:beforeLines="50" w:before="180" w:line="320" w:lineRule="exact"/>
      </w:pPr>
      <w:r>
        <w:rPr>
          <w:rFonts w:hint="eastAsia"/>
        </w:rPr>
        <w:t>R</w:t>
      </w:r>
      <w:r>
        <w:t>elated CLO: 1, 2, 3, 4</w:t>
      </w:r>
    </w:p>
    <w:p w14:paraId="12FD35CF" w14:textId="77777777" w:rsidR="00A00CF9" w:rsidRPr="00F85D8F" w:rsidRDefault="00A00CF9" w:rsidP="00A00CF9">
      <w:pPr>
        <w:spacing w:line="320" w:lineRule="exact"/>
        <w:rPr>
          <w:rStyle w:val="Emphasis"/>
          <w:b w:val="0"/>
          <w:iCs w:val="0"/>
          <w:shd w:val="clear" w:color="auto" w:fill="auto"/>
        </w:rPr>
      </w:pPr>
      <w:r w:rsidRPr="0020389E">
        <w:rPr>
          <w:rStyle w:val="Emphasis"/>
        </w:rPr>
        <w:t>Lesson sequence may be affected by the school visit date.</w:t>
      </w:r>
    </w:p>
    <w:p w14:paraId="17060F42" w14:textId="77777777" w:rsidR="00A00CF9" w:rsidRDefault="00A00CF9" w:rsidP="00A00CF9">
      <w:pPr>
        <w:pStyle w:val="Heading3"/>
        <w:spacing w:line="320" w:lineRule="exact"/>
      </w:pPr>
      <w:r>
        <w:t>12</w:t>
      </w:r>
      <w:r w:rsidRPr="00287A86">
        <w:rPr>
          <w:vertAlign w:val="superscript"/>
        </w:rPr>
        <w:t>th</w:t>
      </w:r>
      <w:r>
        <w:t xml:space="preserve"> </w:t>
      </w:r>
      <w:r w:rsidRPr="00D61FC8">
        <w:rPr>
          <w:rFonts w:hint="eastAsia"/>
        </w:rPr>
        <w:t>S</w:t>
      </w:r>
      <w:r w:rsidRPr="00D61FC8">
        <w:t>ession;</w:t>
      </w:r>
      <w:r>
        <w:t xml:space="preserve"> December 6</w:t>
      </w:r>
      <w:r w:rsidRPr="00D61FC8">
        <w:t>, 2022</w:t>
      </w:r>
    </w:p>
    <w:p w14:paraId="5E840E46" w14:textId="77777777" w:rsidR="00A00CF9" w:rsidRPr="005A22A3" w:rsidRDefault="00A00CF9" w:rsidP="00A00CF9">
      <w:pPr>
        <w:spacing w:afterLines="0" w:after="0" w:line="320" w:lineRule="exact"/>
      </w:pPr>
      <w:r w:rsidRPr="003E30EB">
        <w:rPr>
          <w:rStyle w:val="Strong"/>
        </w:rPr>
        <w:t>School visit</w:t>
      </w:r>
      <w:r w:rsidRPr="005A22A3">
        <w:t xml:space="preserve"> (date to be confirmed)</w:t>
      </w:r>
    </w:p>
    <w:p w14:paraId="0B246F38" w14:textId="77777777" w:rsidR="00A00CF9" w:rsidRPr="005A22A3" w:rsidRDefault="00A00CF9" w:rsidP="00A00CF9">
      <w:pPr>
        <w:pStyle w:val="ListParagraph"/>
      </w:pPr>
      <w:r w:rsidRPr="005A22A3">
        <w:t xml:space="preserve">Students interact with the frontline school principal and teachers through small-group </w:t>
      </w:r>
      <w:proofErr w:type="gramStart"/>
      <w:r w:rsidRPr="005A22A3">
        <w:t>discussions</w:t>
      </w:r>
      <w:proofErr w:type="gramEnd"/>
    </w:p>
    <w:p w14:paraId="0FCB7E61" w14:textId="77777777" w:rsidR="00A00CF9" w:rsidRDefault="00A00CF9" w:rsidP="00A00CF9">
      <w:pPr>
        <w:pStyle w:val="ListParagraph"/>
      </w:pPr>
      <w:r w:rsidRPr="005A22A3">
        <w:t xml:space="preserve">Debriefing session would be conducted in the end of the school visit to help students unpack the significant learning and reflect upon the applicability of these learning as the student educators in their practicum and future </w:t>
      </w:r>
      <w:proofErr w:type="gramStart"/>
      <w:r w:rsidRPr="005A22A3">
        <w:t>teaching</w:t>
      </w:r>
      <w:proofErr w:type="gramEnd"/>
    </w:p>
    <w:p w14:paraId="0CBC0A36" w14:textId="77777777" w:rsidR="00A00CF9" w:rsidRPr="003E30EB" w:rsidRDefault="00A00CF9" w:rsidP="00A00CF9">
      <w:pPr>
        <w:spacing w:beforeLines="50" w:before="180" w:line="320" w:lineRule="exact"/>
      </w:pPr>
      <w:r>
        <w:rPr>
          <w:rFonts w:hint="eastAsia"/>
        </w:rPr>
        <w:t>R</w:t>
      </w:r>
      <w:r>
        <w:t>elated CLO: 1, 2, 3, 6</w:t>
      </w:r>
    </w:p>
    <w:p w14:paraId="24E06B39" w14:textId="77777777" w:rsidR="00A00CF9" w:rsidRPr="002D1364" w:rsidRDefault="00A00CF9" w:rsidP="00A00CF9">
      <w:pPr>
        <w:pBdr>
          <w:bottom w:val="double" w:sz="18" w:space="1" w:color="auto"/>
        </w:pBdr>
        <w:spacing w:line="320" w:lineRule="exact"/>
      </w:pPr>
      <w:r w:rsidRPr="0020389E">
        <w:rPr>
          <w:rStyle w:val="Emphasis"/>
        </w:rPr>
        <w:t>Lesson sequence may be affected by the school visit date.</w:t>
      </w:r>
    </w:p>
    <w:p w14:paraId="589934B6" w14:textId="77777777" w:rsidR="00753C7D" w:rsidRDefault="00753C7D" w:rsidP="00462A08">
      <w:pPr>
        <w:spacing w:afterLines="0" w:after="0" w:line="240" w:lineRule="exact"/>
        <w:jc w:val="center"/>
        <w:rPr>
          <w:b/>
          <w:bCs/>
          <w:sz w:val="20"/>
          <w:szCs w:val="20"/>
        </w:rPr>
        <w:sectPr w:rsidR="00753C7D" w:rsidSect="00F34F5E">
          <w:pgSz w:w="11906" w:h="16838"/>
          <w:pgMar w:top="851" w:right="1077" w:bottom="851" w:left="1077" w:header="510" w:footer="397" w:gutter="0"/>
          <w:cols w:space="425"/>
          <w:docGrid w:type="lines" w:linePitch="360"/>
        </w:sectPr>
      </w:pPr>
    </w:p>
    <w:p w14:paraId="0A7C987A" w14:textId="77777777" w:rsidR="001B03F2" w:rsidRPr="00D84ED9" w:rsidRDefault="001B03F2" w:rsidP="00462A08">
      <w:pPr>
        <w:spacing w:afterLines="0" w:after="0" w:line="240" w:lineRule="exact"/>
        <w:jc w:val="center"/>
        <w:rPr>
          <w:b/>
          <w:bCs/>
          <w:sz w:val="20"/>
          <w:szCs w:val="20"/>
        </w:rPr>
      </w:pPr>
      <w:r w:rsidRPr="00D84ED9">
        <w:rPr>
          <w:b/>
          <w:bCs/>
          <w:sz w:val="20"/>
          <w:szCs w:val="20"/>
        </w:rPr>
        <w:lastRenderedPageBreak/>
        <w:t>The University of Hong Kong</w:t>
      </w:r>
    </w:p>
    <w:p w14:paraId="68F23E22" w14:textId="77777777" w:rsidR="001B03F2" w:rsidRPr="00D84ED9" w:rsidRDefault="001B03F2" w:rsidP="00462A08">
      <w:pPr>
        <w:spacing w:afterLines="0" w:after="0" w:line="240" w:lineRule="exact"/>
        <w:jc w:val="center"/>
        <w:rPr>
          <w:b/>
          <w:bCs/>
          <w:sz w:val="20"/>
          <w:szCs w:val="20"/>
        </w:rPr>
      </w:pPr>
      <w:r w:rsidRPr="00D84ED9">
        <w:rPr>
          <w:b/>
          <w:bCs/>
          <w:sz w:val="20"/>
          <w:szCs w:val="20"/>
        </w:rPr>
        <w:t>Faculty of Education</w:t>
      </w:r>
    </w:p>
    <w:p w14:paraId="1F65E8F6" w14:textId="571827C9" w:rsidR="001B03F2" w:rsidRDefault="001B03F2" w:rsidP="00753C7D">
      <w:pPr>
        <w:pStyle w:val="Heading1"/>
        <w:tabs>
          <w:tab w:val="left" w:pos="4560"/>
        </w:tabs>
        <w:spacing w:afterLines="50" w:after="180" w:line="240" w:lineRule="exact"/>
        <w:rPr>
          <w:sz w:val="20"/>
          <w:szCs w:val="20"/>
        </w:rPr>
      </w:pPr>
      <w:r w:rsidRPr="00FC4490">
        <w:rPr>
          <w:sz w:val="20"/>
          <w:szCs w:val="20"/>
        </w:rPr>
        <w:t xml:space="preserve">Annex A – </w:t>
      </w:r>
      <w:proofErr w:type="spellStart"/>
      <w:r w:rsidRPr="00FC4490">
        <w:rPr>
          <w:sz w:val="20"/>
          <w:szCs w:val="20"/>
        </w:rPr>
        <w:t>BA&amp;BEd</w:t>
      </w:r>
      <w:proofErr w:type="spellEnd"/>
      <w:r w:rsidRPr="00FC4490">
        <w:rPr>
          <w:sz w:val="20"/>
          <w:szCs w:val="20"/>
        </w:rPr>
        <w:t>(</w:t>
      </w:r>
      <w:proofErr w:type="spellStart"/>
      <w:r w:rsidRPr="00FC4490">
        <w:rPr>
          <w:sz w:val="20"/>
          <w:szCs w:val="20"/>
        </w:rPr>
        <w:t>LangEd</w:t>
      </w:r>
      <w:proofErr w:type="spellEnd"/>
      <w:r w:rsidRPr="00FC4490">
        <w:rPr>
          <w:sz w:val="20"/>
          <w:szCs w:val="20"/>
        </w:rPr>
        <w:t>), BEd&amp;BSc and BEd&amp;BSocSc Generic Grading Descriptors</w:t>
      </w:r>
    </w:p>
    <w:p w14:paraId="52AB1681" w14:textId="605BAED0" w:rsidR="00CC32AC" w:rsidRPr="00462A08" w:rsidRDefault="00CC32AC" w:rsidP="00CC32AC">
      <w:pPr>
        <w:pStyle w:val="Caption"/>
        <w:keepNext/>
        <w:spacing w:afterLines="0" w:after="0"/>
        <w:rPr>
          <w:sz w:val="20"/>
        </w:rPr>
      </w:pPr>
      <w:r w:rsidRPr="00462A08">
        <w:rPr>
          <w:sz w:val="20"/>
        </w:rPr>
        <w:t xml:space="preserve">Table </w:t>
      </w:r>
      <w:r w:rsidRPr="00462A08">
        <w:rPr>
          <w:sz w:val="20"/>
        </w:rPr>
        <w:fldChar w:fldCharType="begin"/>
      </w:r>
      <w:r w:rsidRPr="00462A08">
        <w:rPr>
          <w:sz w:val="20"/>
        </w:rPr>
        <w:instrText xml:space="preserve"> SEQ Table \* ARABIC </w:instrText>
      </w:r>
      <w:r w:rsidRPr="00462A08">
        <w:rPr>
          <w:sz w:val="20"/>
        </w:rPr>
        <w:fldChar w:fldCharType="separate"/>
      </w:r>
      <w:r w:rsidR="000F2E0D">
        <w:rPr>
          <w:noProof/>
          <w:sz w:val="20"/>
        </w:rPr>
        <w:t>6</w:t>
      </w:r>
      <w:r w:rsidRPr="00462A08">
        <w:rPr>
          <w:sz w:val="20"/>
        </w:rPr>
        <w:fldChar w:fldCharType="end"/>
      </w:r>
      <w:r w:rsidRPr="00462A08">
        <w:rPr>
          <w:sz w:val="20"/>
        </w:rPr>
        <w:t>. Generic Grading Descriptors</w:t>
      </w:r>
    </w:p>
    <w:tbl>
      <w:tblPr>
        <w:tblStyle w:val="TableGrid"/>
        <w:tblW w:w="0" w:type="auto"/>
        <w:tblLook w:val="04A0" w:firstRow="1" w:lastRow="0" w:firstColumn="1" w:lastColumn="0" w:noHBand="0" w:noVBand="1"/>
        <w:tblCaption w:val="Generic Grading Descriptors"/>
        <w:tblDescription w:val="General expectations of student performance, grade, and grade point of each standard of student performance."/>
      </w:tblPr>
      <w:tblGrid>
        <w:gridCol w:w="1261"/>
        <w:gridCol w:w="795"/>
        <w:gridCol w:w="819"/>
        <w:gridCol w:w="6867"/>
      </w:tblGrid>
      <w:tr w:rsidR="00E00B11" w:rsidRPr="003E5968" w14:paraId="1662558C" w14:textId="77777777" w:rsidTr="00CC32AC">
        <w:trPr>
          <w:cantSplit/>
          <w:tblHeader/>
        </w:trPr>
        <w:tc>
          <w:tcPr>
            <w:tcW w:w="1261" w:type="dxa"/>
            <w:shd w:val="clear" w:color="auto" w:fill="E6E6E6"/>
          </w:tcPr>
          <w:p w14:paraId="77654BAE" w14:textId="457BDA49" w:rsidR="00E00B11" w:rsidRPr="003E5968" w:rsidRDefault="00E00B11" w:rsidP="003E5968">
            <w:pPr>
              <w:spacing w:afterLines="0" w:after="0" w:line="240" w:lineRule="exact"/>
              <w:rPr>
                <w:b/>
                <w:bCs/>
                <w:sz w:val="20"/>
                <w:szCs w:val="20"/>
              </w:rPr>
            </w:pPr>
            <w:r w:rsidRPr="003E5968">
              <w:rPr>
                <w:b/>
                <w:bCs/>
                <w:sz w:val="20"/>
                <w:szCs w:val="20"/>
              </w:rPr>
              <w:t>Standard</w:t>
            </w:r>
          </w:p>
        </w:tc>
        <w:tc>
          <w:tcPr>
            <w:tcW w:w="795" w:type="dxa"/>
            <w:shd w:val="clear" w:color="auto" w:fill="E6E6E6"/>
          </w:tcPr>
          <w:p w14:paraId="04153C3D" w14:textId="203F7254" w:rsidR="00E00B11" w:rsidRPr="003E5968" w:rsidRDefault="00E00B11" w:rsidP="003E5968">
            <w:pPr>
              <w:spacing w:afterLines="0" w:after="0" w:line="240" w:lineRule="exact"/>
              <w:rPr>
                <w:b/>
                <w:bCs/>
                <w:sz w:val="20"/>
                <w:szCs w:val="20"/>
              </w:rPr>
            </w:pPr>
            <w:r w:rsidRPr="003E5968">
              <w:rPr>
                <w:b/>
                <w:bCs/>
                <w:sz w:val="20"/>
                <w:szCs w:val="20"/>
              </w:rPr>
              <w:t>Grade</w:t>
            </w:r>
          </w:p>
        </w:tc>
        <w:tc>
          <w:tcPr>
            <w:tcW w:w="819" w:type="dxa"/>
            <w:shd w:val="clear" w:color="auto" w:fill="E6E6E6"/>
          </w:tcPr>
          <w:p w14:paraId="3DB4A489" w14:textId="1DE8DD11" w:rsidR="00E00B11" w:rsidRPr="003E5968" w:rsidRDefault="00E00B11" w:rsidP="003E5968">
            <w:pPr>
              <w:spacing w:afterLines="0" w:after="0" w:line="240" w:lineRule="exact"/>
              <w:rPr>
                <w:b/>
                <w:bCs/>
                <w:sz w:val="20"/>
                <w:szCs w:val="20"/>
              </w:rPr>
            </w:pPr>
            <w:r w:rsidRPr="003E5968">
              <w:rPr>
                <w:rFonts w:hint="eastAsia"/>
                <w:b/>
                <w:bCs/>
                <w:sz w:val="20"/>
                <w:szCs w:val="20"/>
              </w:rPr>
              <w:t>G</w:t>
            </w:r>
            <w:r w:rsidRPr="003E5968">
              <w:rPr>
                <w:b/>
                <w:bCs/>
                <w:sz w:val="20"/>
                <w:szCs w:val="20"/>
              </w:rPr>
              <w:t>rade Point</w:t>
            </w:r>
          </w:p>
        </w:tc>
        <w:tc>
          <w:tcPr>
            <w:tcW w:w="6867" w:type="dxa"/>
            <w:shd w:val="clear" w:color="auto" w:fill="E6E6E6"/>
          </w:tcPr>
          <w:p w14:paraId="5618F455" w14:textId="5CE2EF05" w:rsidR="00E00B11" w:rsidRPr="003E5968" w:rsidRDefault="00E00B11" w:rsidP="003E5968">
            <w:pPr>
              <w:spacing w:afterLines="0" w:after="0" w:line="240" w:lineRule="exact"/>
              <w:rPr>
                <w:b/>
                <w:bCs/>
                <w:sz w:val="20"/>
                <w:szCs w:val="20"/>
              </w:rPr>
            </w:pPr>
            <w:r w:rsidRPr="003E5968">
              <w:rPr>
                <w:b/>
                <w:bCs/>
                <w:sz w:val="20"/>
                <w:szCs w:val="20"/>
              </w:rPr>
              <w:t>General Expectations of Student Performance</w:t>
            </w:r>
          </w:p>
        </w:tc>
      </w:tr>
      <w:tr w:rsidR="00E00B11" w:rsidRPr="003E5968" w14:paraId="197D01DB" w14:textId="77777777" w:rsidTr="00CC32AC">
        <w:trPr>
          <w:cantSplit/>
        </w:trPr>
        <w:tc>
          <w:tcPr>
            <w:tcW w:w="1261" w:type="dxa"/>
          </w:tcPr>
          <w:p w14:paraId="55788837" w14:textId="58EC1B68" w:rsidR="00E00B11" w:rsidRPr="003E5968" w:rsidRDefault="00E00B11" w:rsidP="003E5968">
            <w:pPr>
              <w:spacing w:afterLines="0" w:after="0" w:line="240" w:lineRule="exact"/>
              <w:rPr>
                <w:sz w:val="20"/>
                <w:szCs w:val="20"/>
              </w:rPr>
            </w:pPr>
            <w:r w:rsidRPr="003E5968">
              <w:rPr>
                <w:rFonts w:hint="eastAsia"/>
                <w:sz w:val="20"/>
                <w:szCs w:val="20"/>
              </w:rPr>
              <w:t>E</w:t>
            </w:r>
            <w:r w:rsidRPr="003E5968">
              <w:rPr>
                <w:sz w:val="20"/>
                <w:szCs w:val="20"/>
              </w:rPr>
              <w:t>xcellent</w:t>
            </w:r>
          </w:p>
        </w:tc>
        <w:tc>
          <w:tcPr>
            <w:tcW w:w="795" w:type="dxa"/>
          </w:tcPr>
          <w:p w14:paraId="0F853C87" w14:textId="77777777" w:rsidR="00E00B11" w:rsidRPr="003E5968" w:rsidRDefault="00E00B11" w:rsidP="003E5968">
            <w:pPr>
              <w:spacing w:afterLines="0" w:after="0" w:line="240" w:lineRule="exact"/>
              <w:rPr>
                <w:sz w:val="20"/>
                <w:szCs w:val="20"/>
              </w:rPr>
            </w:pPr>
            <w:r w:rsidRPr="003E5968">
              <w:rPr>
                <w:rFonts w:hint="eastAsia"/>
                <w:sz w:val="20"/>
                <w:szCs w:val="20"/>
              </w:rPr>
              <w:t>A</w:t>
            </w:r>
            <w:r w:rsidRPr="003E5968">
              <w:rPr>
                <w:sz w:val="20"/>
                <w:szCs w:val="20"/>
              </w:rPr>
              <w:t>+</w:t>
            </w:r>
          </w:p>
          <w:p w14:paraId="420EEE00" w14:textId="77777777" w:rsidR="00E00B11" w:rsidRPr="003E5968" w:rsidRDefault="00E00B11" w:rsidP="003E5968">
            <w:pPr>
              <w:spacing w:afterLines="0" w:after="0" w:line="240" w:lineRule="exact"/>
              <w:rPr>
                <w:sz w:val="20"/>
                <w:szCs w:val="20"/>
              </w:rPr>
            </w:pPr>
            <w:r w:rsidRPr="003E5968">
              <w:rPr>
                <w:rFonts w:hint="eastAsia"/>
                <w:sz w:val="20"/>
                <w:szCs w:val="20"/>
              </w:rPr>
              <w:t>A</w:t>
            </w:r>
          </w:p>
          <w:p w14:paraId="0C0E9434" w14:textId="4A7D13CC" w:rsidR="00E00B11" w:rsidRPr="003E5968" w:rsidRDefault="00E00B11" w:rsidP="003E5968">
            <w:pPr>
              <w:spacing w:afterLines="0" w:after="0" w:line="240" w:lineRule="exact"/>
              <w:rPr>
                <w:sz w:val="20"/>
                <w:szCs w:val="20"/>
              </w:rPr>
            </w:pPr>
            <w:r w:rsidRPr="003E5968">
              <w:rPr>
                <w:rFonts w:hint="eastAsia"/>
                <w:sz w:val="20"/>
                <w:szCs w:val="20"/>
              </w:rPr>
              <w:t>A</w:t>
            </w:r>
            <w:r w:rsidRPr="003E5968">
              <w:rPr>
                <w:sz w:val="20"/>
                <w:szCs w:val="20"/>
              </w:rPr>
              <w:t>-</w:t>
            </w:r>
          </w:p>
        </w:tc>
        <w:tc>
          <w:tcPr>
            <w:tcW w:w="819" w:type="dxa"/>
          </w:tcPr>
          <w:p w14:paraId="3F278B8D" w14:textId="77777777" w:rsidR="00E00B11" w:rsidRPr="003E5968" w:rsidRDefault="00E00B11" w:rsidP="003E5968">
            <w:pPr>
              <w:spacing w:afterLines="0" w:after="0" w:line="240" w:lineRule="exact"/>
              <w:rPr>
                <w:sz w:val="20"/>
                <w:szCs w:val="20"/>
              </w:rPr>
            </w:pPr>
            <w:r w:rsidRPr="003E5968">
              <w:rPr>
                <w:rFonts w:hint="eastAsia"/>
                <w:sz w:val="20"/>
                <w:szCs w:val="20"/>
              </w:rPr>
              <w:t>4</w:t>
            </w:r>
            <w:r w:rsidRPr="003E5968">
              <w:rPr>
                <w:sz w:val="20"/>
                <w:szCs w:val="20"/>
              </w:rPr>
              <w:t>.3</w:t>
            </w:r>
          </w:p>
          <w:p w14:paraId="7058956E" w14:textId="77777777" w:rsidR="00E00B11" w:rsidRPr="003E5968" w:rsidRDefault="00E00B11" w:rsidP="003E5968">
            <w:pPr>
              <w:spacing w:afterLines="0" w:after="0" w:line="240" w:lineRule="exact"/>
              <w:rPr>
                <w:sz w:val="20"/>
                <w:szCs w:val="20"/>
              </w:rPr>
            </w:pPr>
            <w:r w:rsidRPr="003E5968">
              <w:rPr>
                <w:rFonts w:hint="eastAsia"/>
                <w:sz w:val="20"/>
                <w:szCs w:val="20"/>
              </w:rPr>
              <w:t>4</w:t>
            </w:r>
            <w:r w:rsidRPr="003E5968">
              <w:rPr>
                <w:sz w:val="20"/>
                <w:szCs w:val="20"/>
              </w:rPr>
              <w:t>.0</w:t>
            </w:r>
          </w:p>
          <w:p w14:paraId="265849C9" w14:textId="1D2CBFD0" w:rsidR="00E00B11" w:rsidRPr="003E5968" w:rsidRDefault="00E00B11" w:rsidP="003E5968">
            <w:pPr>
              <w:spacing w:afterLines="0" w:after="0" w:line="240" w:lineRule="exact"/>
              <w:rPr>
                <w:sz w:val="20"/>
                <w:szCs w:val="20"/>
              </w:rPr>
            </w:pPr>
            <w:r w:rsidRPr="003E5968">
              <w:rPr>
                <w:rFonts w:hint="eastAsia"/>
                <w:sz w:val="20"/>
                <w:szCs w:val="20"/>
              </w:rPr>
              <w:t>3</w:t>
            </w:r>
            <w:r w:rsidRPr="003E5968">
              <w:rPr>
                <w:sz w:val="20"/>
                <w:szCs w:val="20"/>
              </w:rPr>
              <w:t>.7</w:t>
            </w:r>
          </w:p>
        </w:tc>
        <w:tc>
          <w:tcPr>
            <w:tcW w:w="6867" w:type="dxa"/>
          </w:tcPr>
          <w:p w14:paraId="24137505" w14:textId="42E0EDDE" w:rsidR="00E00B11" w:rsidRPr="003E5968" w:rsidRDefault="00E00B11" w:rsidP="003E5968">
            <w:pPr>
              <w:spacing w:afterLines="0" w:after="0" w:line="240" w:lineRule="exact"/>
              <w:rPr>
                <w:sz w:val="20"/>
                <w:szCs w:val="20"/>
              </w:rPr>
            </w:pPr>
            <w:r w:rsidRPr="003E5968">
              <w:rPr>
                <w:b/>
                <w:sz w:val="20"/>
                <w:szCs w:val="20"/>
              </w:rPr>
              <w:t xml:space="preserve">An excellent result. </w:t>
            </w:r>
            <w:r w:rsidRPr="003E5968">
              <w:rPr>
                <w:sz w:val="20"/>
                <w:szCs w:val="20"/>
              </w:rPr>
              <w:t xml:space="preserve">A performance that demonstrates full coverage of the topic, and which meets all basic and higher order goals. There is ample evidence of familiarity with relevant reading and research, and concepts are clearly understood. Arguments presented are always logical, and the assignment demonstrates exceptionally astute analysis, application, </w:t>
            </w:r>
            <w:proofErr w:type="gramStart"/>
            <w:r w:rsidRPr="003E5968">
              <w:rPr>
                <w:sz w:val="20"/>
                <w:szCs w:val="20"/>
              </w:rPr>
              <w:t>evaluation</w:t>
            </w:r>
            <w:proofErr w:type="gramEnd"/>
            <w:r w:rsidRPr="003E5968">
              <w:rPr>
                <w:sz w:val="20"/>
                <w:szCs w:val="20"/>
              </w:rPr>
              <w:t xml:space="preserve"> and critical interpretation of texts/issues/course content. Use of language (spoken/written) is consistently accurate, highly appropriate in style, </w:t>
            </w:r>
            <w:proofErr w:type="gramStart"/>
            <w:r w:rsidRPr="003E5968">
              <w:rPr>
                <w:sz w:val="20"/>
                <w:szCs w:val="20"/>
              </w:rPr>
              <w:t>syntax</w:t>
            </w:r>
            <w:proofErr w:type="gramEnd"/>
            <w:r w:rsidRPr="003E5968">
              <w:rPr>
                <w:sz w:val="20"/>
                <w:szCs w:val="20"/>
              </w:rPr>
              <w:t xml:space="preserve"> and lexical expressions. Communication of ideas is highly effective. Referencing and presentational requirements are fully met.</w:t>
            </w:r>
          </w:p>
        </w:tc>
      </w:tr>
      <w:tr w:rsidR="00E00B11" w:rsidRPr="003E5968" w14:paraId="5C455449" w14:textId="77777777" w:rsidTr="00CC32AC">
        <w:trPr>
          <w:cantSplit/>
        </w:trPr>
        <w:tc>
          <w:tcPr>
            <w:tcW w:w="1261" w:type="dxa"/>
          </w:tcPr>
          <w:p w14:paraId="6BBCFB82" w14:textId="1690C874" w:rsidR="00E00B11" w:rsidRPr="003E5968" w:rsidRDefault="00E00B11" w:rsidP="003E5968">
            <w:pPr>
              <w:spacing w:afterLines="0" w:after="0" w:line="240" w:lineRule="exact"/>
              <w:rPr>
                <w:sz w:val="20"/>
                <w:szCs w:val="20"/>
              </w:rPr>
            </w:pPr>
            <w:r w:rsidRPr="003E5968">
              <w:rPr>
                <w:rFonts w:hint="eastAsia"/>
                <w:sz w:val="20"/>
                <w:szCs w:val="20"/>
              </w:rPr>
              <w:t>G</w:t>
            </w:r>
            <w:r w:rsidRPr="003E5968">
              <w:rPr>
                <w:sz w:val="20"/>
                <w:szCs w:val="20"/>
              </w:rPr>
              <w:t>ood</w:t>
            </w:r>
          </w:p>
        </w:tc>
        <w:tc>
          <w:tcPr>
            <w:tcW w:w="795" w:type="dxa"/>
          </w:tcPr>
          <w:p w14:paraId="292B84E1" w14:textId="77777777" w:rsidR="00E00B11" w:rsidRPr="003E5968" w:rsidRDefault="00E00B11" w:rsidP="003E5968">
            <w:pPr>
              <w:spacing w:afterLines="0" w:after="0" w:line="240" w:lineRule="exact"/>
              <w:rPr>
                <w:sz w:val="20"/>
                <w:szCs w:val="20"/>
              </w:rPr>
            </w:pPr>
            <w:r w:rsidRPr="003E5968">
              <w:rPr>
                <w:rFonts w:hint="eastAsia"/>
                <w:sz w:val="20"/>
                <w:szCs w:val="20"/>
              </w:rPr>
              <w:t>B</w:t>
            </w:r>
            <w:r w:rsidRPr="003E5968">
              <w:rPr>
                <w:sz w:val="20"/>
                <w:szCs w:val="20"/>
              </w:rPr>
              <w:t>+</w:t>
            </w:r>
          </w:p>
          <w:p w14:paraId="15C35503" w14:textId="77777777" w:rsidR="00E00B11" w:rsidRPr="003E5968" w:rsidRDefault="00E00B11" w:rsidP="003E5968">
            <w:pPr>
              <w:spacing w:afterLines="0" w:after="0" w:line="240" w:lineRule="exact"/>
              <w:rPr>
                <w:sz w:val="20"/>
                <w:szCs w:val="20"/>
              </w:rPr>
            </w:pPr>
            <w:r w:rsidRPr="003E5968">
              <w:rPr>
                <w:rFonts w:hint="eastAsia"/>
                <w:sz w:val="20"/>
                <w:szCs w:val="20"/>
              </w:rPr>
              <w:t>B</w:t>
            </w:r>
          </w:p>
          <w:p w14:paraId="4C0998F8" w14:textId="1DD0C7A1" w:rsidR="00E00B11" w:rsidRPr="003E5968" w:rsidRDefault="00E00B11" w:rsidP="003E5968">
            <w:pPr>
              <w:spacing w:afterLines="0" w:after="0" w:line="240" w:lineRule="exact"/>
              <w:rPr>
                <w:sz w:val="20"/>
                <w:szCs w:val="20"/>
              </w:rPr>
            </w:pPr>
            <w:r w:rsidRPr="003E5968">
              <w:rPr>
                <w:rFonts w:hint="eastAsia"/>
                <w:sz w:val="20"/>
                <w:szCs w:val="20"/>
              </w:rPr>
              <w:t>B</w:t>
            </w:r>
            <w:r w:rsidRPr="003E5968">
              <w:rPr>
                <w:sz w:val="20"/>
                <w:szCs w:val="20"/>
              </w:rPr>
              <w:t>-</w:t>
            </w:r>
          </w:p>
        </w:tc>
        <w:tc>
          <w:tcPr>
            <w:tcW w:w="819" w:type="dxa"/>
          </w:tcPr>
          <w:p w14:paraId="6C6AEEF1" w14:textId="77777777" w:rsidR="00E00B11" w:rsidRPr="003E5968" w:rsidRDefault="00E00B11" w:rsidP="003E5968">
            <w:pPr>
              <w:spacing w:afterLines="0" w:after="0" w:line="240" w:lineRule="exact"/>
              <w:rPr>
                <w:sz w:val="20"/>
                <w:szCs w:val="20"/>
              </w:rPr>
            </w:pPr>
            <w:r w:rsidRPr="003E5968">
              <w:rPr>
                <w:sz w:val="20"/>
                <w:szCs w:val="20"/>
              </w:rPr>
              <w:t>3.3</w:t>
            </w:r>
          </w:p>
          <w:p w14:paraId="5D5D7E52" w14:textId="77777777" w:rsidR="00E00B11" w:rsidRPr="003E5968" w:rsidRDefault="00E00B11" w:rsidP="003E5968">
            <w:pPr>
              <w:spacing w:afterLines="0" w:after="0" w:line="240" w:lineRule="exact"/>
              <w:rPr>
                <w:sz w:val="20"/>
                <w:szCs w:val="20"/>
              </w:rPr>
            </w:pPr>
            <w:r w:rsidRPr="003E5968">
              <w:rPr>
                <w:sz w:val="20"/>
                <w:szCs w:val="20"/>
              </w:rPr>
              <w:t>3.0</w:t>
            </w:r>
          </w:p>
          <w:p w14:paraId="273E4DEB" w14:textId="66C409D8" w:rsidR="00E00B11" w:rsidRPr="003E5968" w:rsidRDefault="00E00B11" w:rsidP="003E5968">
            <w:pPr>
              <w:spacing w:afterLines="0" w:after="0" w:line="240" w:lineRule="exact"/>
              <w:rPr>
                <w:sz w:val="20"/>
                <w:szCs w:val="20"/>
              </w:rPr>
            </w:pPr>
            <w:r w:rsidRPr="003E5968">
              <w:rPr>
                <w:sz w:val="20"/>
                <w:szCs w:val="20"/>
              </w:rPr>
              <w:t>2.7</w:t>
            </w:r>
          </w:p>
        </w:tc>
        <w:tc>
          <w:tcPr>
            <w:tcW w:w="6867" w:type="dxa"/>
          </w:tcPr>
          <w:p w14:paraId="7D577E08" w14:textId="77777777" w:rsidR="00E00B11" w:rsidRPr="003E5968" w:rsidRDefault="00E00B11" w:rsidP="003E5968">
            <w:pPr>
              <w:spacing w:afterLines="0" w:after="0" w:line="240" w:lineRule="exact"/>
              <w:jc w:val="both"/>
              <w:rPr>
                <w:sz w:val="20"/>
                <w:szCs w:val="20"/>
              </w:rPr>
            </w:pPr>
            <w:r w:rsidRPr="003E5968">
              <w:rPr>
                <w:b/>
                <w:sz w:val="20"/>
                <w:szCs w:val="20"/>
              </w:rPr>
              <w:t xml:space="preserve">Good to very good result. </w:t>
            </w:r>
            <w:r w:rsidRPr="003E5968">
              <w:rPr>
                <w:sz w:val="20"/>
                <w:szCs w:val="20"/>
              </w:rPr>
              <w:t xml:space="preserve">A performance that demonstrates a good coverage of the topic, and which meets all basic as well as some higher order goals. There is evidence that the student is </w:t>
            </w:r>
            <w:proofErr w:type="gramStart"/>
            <w:r w:rsidRPr="003E5968">
              <w:rPr>
                <w:sz w:val="20"/>
                <w:szCs w:val="20"/>
              </w:rPr>
              <w:t>well aware</w:t>
            </w:r>
            <w:proofErr w:type="gramEnd"/>
            <w:r w:rsidRPr="003E5968">
              <w:rPr>
                <w:sz w:val="20"/>
                <w:szCs w:val="20"/>
              </w:rPr>
              <w:t xml:space="preserve"> of relevant reading and research, and concepts are clearly understood. Arguments presented are generally logical, and the assignment demonstrates a logical structure and development including effective organizational skills. Use of language (spoken/written) is mostly accurate and appropriate in style, </w:t>
            </w:r>
            <w:proofErr w:type="gramStart"/>
            <w:r w:rsidRPr="003E5968">
              <w:rPr>
                <w:sz w:val="20"/>
                <w:szCs w:val="20"/>
              </w:rPr>
              <w:t>syntax</w:t>
            </w:r>
            <w:proofErr w:type="gramEnd"/>
            <w:r w:rsidRPr="003E5968">
              <w:rPr>
                <w:sz w:val="20"/>
                <w:szCs w:val="20"/>
              </w:rPr>
              <w:t xml:space="preserve"> and lexical expressions. Communication of ideas is mostly effective. Referencing and presentational requirements are nearly always met.</w:t>
            </w:r>
          </w:p>
          <w:p w14:paraId="1C3FF276" w14:textId="208AF9C9" w:rsidR="00E00B11" w:rsidRPr="003E5968" w:rsidRDefault="00E00B11" w:rsidP="003E5968">
            <w:pPr>
              <w:spacing w:afterLines="0" w:after="0" w:line="240" w:lineRule="exact"/>
              <w:rPr>
                <w:sz w:val="20"/>
                <w:szCs w:val="20"/>
              </w:rPr>
            </w:pPr>
            <w:r w:rsidRPr="003E5968">
              <w:rPr>
                <w:b/>
                <w:sz w:val="20"/>
                <w:szCs w:val="20"/>
              </w:rPr>
              <w:t>* Average competent answer (B-): the average, competent answer that has identified the major issues and dealt with them satisfactorily should be awarded a B-</w:t>
            </w:r>
          </w:p>
        </w:tc>
      </w:tr>
      <w:tr w:rsidR="00E00B11" w:rsidRPr="003E5968" w14:paraId="63BBF68E" w14:textId="77777777" w:rsidTr="00CC32AC">
        <w:trPr>
          <w:cantSplit/>
        </w:trPr>
        <w:tc>
          <w:tcPr>
            <w:tcW w:w="1261" w:type="dxa"/>
          </w:tcPr>
          <w:p w14:paraId="6ABF4FEE" w14:textId="4C97B996" w:rsidR="00E00B11" w:rsidRPr="003E5968" w:rsidRDefault="00CE276B" w:rsidP="003E5968">
            <w:pPr>
              <w:spacing w:afterLines="0" w:after="0" w:line="240" w:lineRule="exact"/>
              <w:rPr>
                <w:sz w:val="20"/>
                <w:szCs w:val="20"/>
              </w:rPr>
            </w:pPr>
            <w:r w:rsidRPr="003E5968">
              <w:rPr>
                <w:sz w:val="20"/>
                <w:szCs w:val="20"/>
              </w:rPr>
              <w:t>Satisfactory</w:t>
            </w:r>
          </w:p>
        </w:tc>
        <w:tc>
          <w:tcPr>
            <w:tcW w:w="795" w:type="dxa"/>
          </w:tcPr>
          <w:p w14:paraId="06246F6B" w14:textId="77777777" w:rsidR="00CE276B" w:rsidRPr="003E5968" w:rsidRDefault="00CE276B" w:rsidP="003E5968">
            <w:pPr>
              <w:spacing w:afterLines="0" w:after="0" w:line="240" w:lineRule="exact"/>
              <w:rPr>
                <w:sz w:val="20"/>
                <w:szCs w:val="20"/>
              </w:rPr>
            </w:pPr>
            <w:r w:rsidRPr="003E5968">
              <w:rPr>
                <w:sz w:val="20"/>
                <w:szCs w:val="20"/>
              </w:rPr>
              <w:t>C+</w:t>
            </w:r>
          </w:p>
          <w:p w14:paraId="0A7FB55A" w14:textId="12349428" w:rsidR="00CE276B" w:rsidRPr="003E5968" w:rsidRDefault="00CE276B" w:rsidP="003E5968">
            <w:pPr>
              <w:spacing w:afterLines="0" w:after="0" w:line="240" w:lineRule="exact"/>
              <w:rPr>
                <w:sz w:val="20"/>
                <w:szCs w:val="20"/>
              </w:rPr>
            </w:pPr>
            <w:r w:rsidRPr="003E5968">
              <w:rPr>
                <w:sz w:val="20"/>
                <w:szCs w:val="20"/>
              </w:rPr>
              <w:t>C</w:t>
            </w:r>
          </w:p>
          <w:p w14:paraId="486A4E61" w14:textId="605CEA80" w:rsidR="00E00B11" w:rsidRPr="003E5968" w:rsidRDefault="00CE276B" w:rsidP="003E5968">
            <w:pPr>
              <w:spacing w:afterLines="0" w:after="0" w:line="240" w:lineRule="exact"/>
              <w:rPr>
                <w:sz w:val="20"/>
                <w:szCs w:val="20"/>
              </w:rPr>
            </w:pPr>
            <w:r w:rsidRPr="003E5968">
              <w:rPr>
                <w:sz w:val="20"/>
                <w:szCs w:val="20"/>
              </w:rPr>
              <w:t>C-</w:t>
            </w:r>
          </w:p>
        </w:tc>
        <w:tc>
          <w:tcPr>
            <w:tcW w:w="819" w:type="dxa"/>
          </w:tcPr>
          <w:p w14:paraId="11008B18" w14:textId="77777777" w:rsidR="00CE276B" w:rsidRPr="003E5968" w:rsidRDefault="00CE276B" w:rsidP="003E5968">
            <w:pPr>
              <w:spacing w:afterLines="0" w:after="0" w:line="240" w:lineRule="exact"/>
              <w:rPr>
                <w:sz w:val="20"/>
                <w:szCs w:val="20"/>
              </w:rPr>
            </w:pPr>
            <w:r w:rsidRPr="003E5968">
              <w:rPr>
                <w:sz w:val="20"/>
                <w:szCs w:val="20"/>
              </w:rPr>
              <w:t>2.3</w:t>
            </w:r>
          </w:p>
          <w:p w14:paraId="2E652EE8" w14:textId="5C4CFFDC" w:rsidR="00CE276B" w:rsidRPr="003E5968" w:rsidRDefault="00CE276B" w:rsidP="003E5968">
            <w:pPr>
              <w:spacing w:afterLines="0" w:after="0" w:line="240" w:lineRule="exact"/>
              <w:rPr>
                <w:sz w:val="20"/>
                <w:szCs w:val="20"/>
              </w:rPr>
            </w:pPr>
            <w:r w:rsidRPr="003E5968">
              <w:rPr>
                <w:sz w:val="20"/>
                <w:szCs w:val="20"/>
              </w:rPr>
              <w:t>2.0</w:t>
            </w:r>
          </w:p>
          <w:p w14:paraId="314DAED0" w14:textId="7AC53E76" w:rsidR="00E00B11" w:rsidRPr="003E5968" w:rsidRDefault="00CE276B" w:rsidP="003E5968">
            <w:pPr>
              <w:spacing w:afterLines="0" w:after="0" w:line="240" w:lineRule="exact"/>
              <w:rPr>
                <w:sz w:val="20"/>
                <w:szCs w:val="20"/>
              </w:rPr>
            </w:pPr>
            <w:r w:rsidRPr="003E5968">
              <w:rPr>
                <w:sz w:val="20"/>
                <w:szCs w:val="20"/>
              </w:rPr>
              <w:t>1.7</w:t>
            </w:r>
          </w:p>
        </w:tc>
        <w:tc>
          <w:tcPr>
            <w:tcW w:w="6867" w:type="dxa"/>
          </w:tcPr>
          <w:p w14:paraId="0C3837A9" w14:textId="52AFFB55" w:rsidR="00E00B11" w:rsidRPr="003E5968" w:rsidRDefault="00CE276B" w:rsidP="003E5968">
            <w:pPr>
              <w:spacing w:afterLines="0" w:after="0" w:line="240" w:lineRule="exact"/>
              <w:rPr>
                <w:sz w:val="20"/>
                <w:szCs w:val="20"/>
              </w:rPr>
            </w:pPr>
            <w:r w:rsidRPr="003E5968">
              <w:rPr>
                <w:b/>
                <w:sz w:val="20"/>
                <w:szCs w:val="20"/>
              </w:rPr>
              <w:t xml:space="preserve">Satisfactory. </w:t>
            </w:r>
            <w:r w:rsidRPr="003E5968">
              <w:rPr>
                <w:sz w:val="20"/>
                <w:szCs w:val="20"/>
              </w:rPr>
              <w:t xml:space="preserve">A performance that demonstrates a satisfactory coverage of the topic, and which meets all basic goals. There is evidence that the student has a sound awareness of relevant reading and research, and concepts are understood. A satisfactory level of skills including interpretation, application, </w:t>
            </w:r>
            <w:proofErr w:type="gramStart"/>
            <w:r w:rsidRPr="003E5968">
              <w:rPr>
                <w:sz w:val="20"/>
                <w:szCs w:val="20"/>
              </w:rPr>
              <w:t>analysis</w:t>
            </w:r>
            <w:proofErr w:type="gramEnd"/>
            <w:r w:rsidRPr="003E5968">
              <w:rPr>
                <w:sz w:val="20"/>
                <w:szCs w:val="20"/>
              </w:rPr>
              <w:t xml:space="preserve"> and evaluation are shown. Logic of argument is satisfactory despite some minor weaknesses with structure and development of the assignment, and there is evidence of reflective understanding. The language (spoken/written) is sometimes inaccurate, and inappropriate in style, </w:t>
            </w:r>
            <w:proofErr w:type="gramStart"/>
            <w:r w:rsidRPr="003E5968">
              <w:rPr>
                <w:sz w:val="20"/>
                <w:szCs w:val="20"/>
              </w:rPr>
              <w:t>syntax</w:t>
            </w:r>
            <w:proofErr w:type="gramEnd"/>
            <w:r w:rsidRPr="003E5968">
              <w:rPr>
                <w:sz w:val="20"/>
                <w:szCs w:val="20"/>
              </w:rPr>
              <w:t xml:space="preserve"> and lexical expressions, even though the overall meaning is still intelligible. Referencing and presentational requirements are mostly met.</w:t>
            </w:r>
          </w:p>
        </w:tc>
      </w:tr>
      <w:tr w:rsidR="00E00B11" w:rsidRPr="003E5968" w14:paraId="7409FD94" w14:textId="77777777" w:rsidTr="00CC32AC">
        <w:trPr>
          <w:cantSplit/>
        </w:trPr>
        <w:tc>
          <w:tcPr>
            <w:tcW w:w="1261" w:type="dxa"/>
          </w:tcPr>
          <w:p w14:paraId="3CEE8D36" w14:textId="0CC80276" w:rsidR="00E00B11" w:rsidRPr="003E5968" w:rsidRDefault="0039339F" w:rsidP="003E5968">
            <w:pPr>
              <w:spacing w:afterLines="0" w:after="0" w:line="240" w:lineRule="exact"/>
              <w:rPr>
                <w:sz w:val="20"/>
                <w:szCs w:val="20"/>
              </w:rPr>
            </w:pPr>
            <w:r w:rsidRPr="003E5968">
              <w:rPr>
                <w:rFonts w:hint="eastAsia"/>
                <w:sz w:val="20"/>
                <w:szCs w:val="20"/>
              </w:rPr>
              <w:t>P</w:t>
            </w:r>
            <w:r w:rsidRPr="003E5968">
              <w:rPr>
                <w:sz w:val="20"/>
                <w:szCs w:val="20"/>
              </w:rPr>
              <w:t>ass</w:t>
            </w:r>
          </w:p>
        </w:tc>
        <w:tc>
          <w:tcPr>
            <w:tcW w:w="795" w:type="dxa"/>
          </w:tcPr>
          <w:p w14:paraId="15715E91" w14:textId="77777777" w:rsidR="0039339F" w:rsidRPr="003E5968" w:rsidRDefault="0039339F" w:rsidP="003E5968">
            <w:pPr>
              <w:spacing w:afterLines="0" w:after="0" w:line="240" w:lineRule="exact"/>
              <w:rPr>
                <w:sz w:val="20"/>
                <w:szCs w:val="20"/>
              </w:rPr>
            </w:pPr>
            <w:r w:rsidRPr="003E5968">
              <w:rPr>
                <w:sz w:val="20"/>
                <w:szCs w:val="20"/>
              </w:rPr>
              <w:t>D+</w:t>
            </w:r>
          </w:p>
          <w:p w14:paraId="26AC327A" w14:textId="39459666" w:rsidR="00E00B11" w:rsidRPr="003E5968" w:rsidRDefault="0039339F" w:rsidP="003E5968">
            <w:pPr>
              <w:spacing w:afterLines="0" w:after="0" w:line="240" w:lineRule="exact"/>
              <w:rPr>
                <w:sz w:val="20"/>
                <w:szCs w:val="20"/>
              </w:rPr>
            </w:pPr>
            <w:r w:rsidRPr="003E5968">
              <w:rPr>
                <w:sz w:val="20"/>
                <w:szCs w:val="20"/>
              </w:rPr>
              <w:t>D</w:t>
            </w:r>
          </w:p>
        </w:tc>
        <w:tc>
          <w:tcPr>
            <w:tcW w:w="819" w:type="dxa"/>
          </w:tcPr>
          <w:p w14:paraId="4E55A406" w14:textId="77777777" w:rsidR="0039339F" w:rsidRPr="003E5968" w:rsidRDefault="0039339F" w:rsidP="003E5968">
            <w:pPr>
              <w:spacing w:afterLines="0" w:after="0" w:line="240" w:lineRule="exact"/>
              <w:rPr>
                <w:sz w:val="20"/>
                <w:szCs w:val="20"/>
              </w:rPr>
            </w:pPr>
            <w:r w:rsidRPr="003E5968">
              <w:rPr>
                <w:sz w:val="20"/>
                <w:szCs w:val="20"/>
              </w:rPr>
              <w:t>1.3</w:t>
            </w:r>
          </w:p>
          <w:p w14:paraId="37192E57" w14:textId="468259A3" w:rsidR="00E00B11" w:rsidRPr="003E5968" w:rsidRDefault="0039339F" w:rsidP="003E5968">
            <w:pPr>
              <w:spacing w:afterLines="0" w:after="0" w:line="240" w:lineRule="exact"/>
              <w:rPr>
                <w:sz w:val="20"/>
                <w:szCs w:val="20"/>
              </w:rPr>
            </w:pPr>
            <w:r w:rsidRPr="003E5968">
              <w:rPr>
                <w:sz w:val="20"/>
                <w:szCs w:val="20"/>
              </w:rPr>
              <w:t>1.0</w:t>
            </w:r>
          </w:p>
        </w:tc>
        <w:tc>
          <w:tcPr>
            <w:tcW w:w="6867" w:type="dxa"/>
          </w:tcPr>
          <w:p w14:paraId="5C138609" w14:textId="582E7745" w:rsidR="00E00B11" w:rsidRPr="003E5968" w:rsidRDefault="0039339F" w:rsidP="003E5968">
            <w:pPr>
              <w:spacing w:afterLines="0" w:after="0" w:line="240" w:lineRule="exact"/>
              <w:rPr>
                <w:sz w:val="20"/>
                <w:szCs w:val="20"/>
              </w:rPr>
            </w:pPr>
            <w:r w:rsidRPr="003E5968">
              <w:rPr>
                <w:b/>
                <w:sz w:val="20"/>
                <w:szCs w:val="20"/>
              </w:rPr>
              <w:t xml:space="preserve">Borderline pass. </w:t>
            </w:r>
            <w:r w:rsidRPr="003E5968">
              <w:rPr>
                <w:sz w:val="20"/>
                <w:szCs w:val="20"/>
              </w:rPr>
              <w:t xml:space="preserve">A pass that that demonstrates only a limited coverage of the topic, and which meets only some basic goals. There is evidence that the student has some awareness of relevant reading and research, and a basic understanding of concepts but reflection is limited. There is a basic level of skills shown, including interpretation, application, </w:t>
            </w:r>
            <w:proofErr w:type="gramStart"/>
            <w:r w:rsidRPr="003E5968">
              <w:rPr>
                <w:sz w:val="20"/>
                <w:szCs w:val="20"/>
              </w:rPr>
              <w:t>analysis</w:t>
            </w:r>
            <w:proofErr w:type="gramEnd"/>
            <w:r w:rsidRPr="003E5968">
              <w:rPr>
                <w:sz w:val="20"/>
                <w:szCs w:val="20"/>
              </w:rPr>
              <w:t xml:space="preserve"> and evaluation. Logic of argument may be weak but can be followed, and there may be some problems with structure or development of the assignment. Communication of ideas is sometimes impeded due to inaccurate use of language (spoken/written), and inappropriate style, </w:t>
            </w:r>
            <w:proofErr w:type="gramStart"/>
            <w:r w:rsidRPr="003E5968">
              <w:rPr>
                <w:sz w:val="20"/>
                <w:szCs w:val="20"/>
              </w:rPr>
              <w:t>grammar</w:t>
            </w:r>
            <w:proofErr w:type="gramEnd"/>
            <w:r w:rsidRPr="003E5968">
              <w:rPr>
                <w:sz w:val="20"/>
                <w:szCs w:val="20"/>
              </w:rPr>
              <w:t xml:space="preserve"> and lexical expressions. Referencing and presentational requirements are partially met.</w:t>
            </w:r>
          </w:p>
        </w:tc>
      </w:tr>
      <w:tr w:rsidR="00CE276B" w:rsidRPr="003E5968" w14:paraId="00282591" w14:textId="77777777" w:rsidTr="00CC32AC">
        <w:trPr>
          <w:cantSplit/>
        </w:trPr>
        <w:tc>
          <w:tcPr>
            <w:tcW w:w="1261" w:type="dxa"/>
          </w:tcPr>
          <w:p w14:paraId="171B23A7" w14:textId="07DB1C0E" w:rsidR="00CE276B" w:rsidRPr="003E5968" w:rsidRDefault="007B53FE" w:rsidP="003E5968">
            <w:pPr>
              <w:spacing w:afterLines="0" w:after="0" w:line="240" w:lineRule="exact"/>
              <w:rPr>
                <w:sz w:val="20"/>
                <w:szCs w:val="20"/>
              </w:rPr>
            </w:pPr>
            <w:r w:rsidRPr="003E5968">
              <w:rPr>
                <w:rFonts w:hint="eastAsia"/>
                <w:sz w:val="20"/>
                <w:szCs w:val="20"/>
              </w:rPr>
              <w:t>F</w:t>
            </w:r>
            <w:r w:rsidRPr="003E5968">
              <w:rPr>
                <w:sz w:val="20"/>
                <w:szCs w:val="20"/>
              </w:rPr>
              <w:t>ail</w:t>
            </w:r>
          </w:p>
        </w:tc>
        <w:tc>
          <w:tcPr>
            <w:tcW w:w="795" w:type="dxa"/>
          </w:tcPr>
          <w:p w14:paraId="07338D52" w14:textId="105401F5" w:rsidR="00CE276B" w:rsidRPr="003E5968" w:rsidRDefault="007B53FE" w:rsidP="003E5968">
            <w:pPr>
              <w:spacing w:afterLines="0" w:after="0" w:line="240" w:lineRule="exact"/>
              <w:rPr>
                <w:sz w:val="20"/>
                <w:szCs w:val="20"/>
              </w:rPr>
            </w:pPr>
            <w:r w:rsidRPr="003E5968">
              <w:rPr>
                <w:rFonts w:hint="eastAsia"/>
                <w:sz w:val="20"/>
                <w:szCs w:val="20"/>
              </w:rPr>
              <w:t>F</w:t>
            </w:r>
            <w:r w:rsidRPr="003E5968">
              <w:rPr>
                <w:sz w:val="20"/>
                <w:szCs w:val="20"/>
              </w:rPr>
              <w:t>ail</w:t>
            </w:r>
          </w:p>
        </w:tc>
        <w:tc>
          <w:tcPr>
            <w:tcW w:w="819" w:type="dxa"/>
          </w:tcPr>
          <w:p w14:paraId="5FC1397C" w14:textId="01DBBF04" w:rsidR="00CE276B" w:rsidRPr="003E5968" w:rsidRDefault="007B53FE" w:rsidP="003E5968">
            <w:pPr>
              <w:spacing w:afterLines="0" w:after="0" w:line="240" w:lineRule="exact"/>
              <w:rPr>
                <w:sz w:val="20"/>
                <w:szCs w:val="20"/>
              </w:rPr>
            </w:pPr>
            <w:r w:rsidRPr="003E5968">
              <w:rPr>
                <w:rFonts w:hint="eastAsia"/>
                <w:sz w:val="20"/>
                <w:szCs w:val="20"/>
              </w:rPr>
              <w:t>0</w:t>
            </w:r>
          </w:p>
        </w:tc>
        <w:tc>
          <w:tcPr>
            <w:tcW w:w="6867" w:type="dxa"/>
          </w:tcPr>
          <w:p w14:paraId="12C73AD1" w14:textId="5E565EFB" w:rsidR="00CE276B" w:rsidRPr="003E5968" w:rsidRDefault="00CE276B" w:rsidP="003E5968">
            <w:pPr>
              <w:spacing w:afterLines="0" w:after="0" w:line="240" w:lineRule="exact"/>
              <w:rPr>
                <w:sz w:val="20"/>
                <w:szCs w:val="20"/>
              </w:rPr>
            </w:pPr>
            <w:r w:rsidRPr="003E5968">
              <w:rPr>
                <w:b/>
                <w:sz w:val="20"/>
                <w:szCs w:val="20"/>
              </w:rPr>
              <w:t xml:space="preserve">Fail. </w:t>
            </w:r>
            <w:r w:rsidRPr="003E5968">
              <w:rPr>
                <w:sz w:val="20"/>
                <w:szCs w:val="20"/>
              </w:rPr>
              <w:t xml:space="preserve">An unsatisfactory performance that demonstrates possible misunderstanding of the task. Key aspects of the task may be neglected with basic goals not met. There is little or no evidence of relevant reading and research, and many concepts are not understood. Basic skills are not demonstrated, and the assignment may ramble and lack structure. There is illogical argument and uncritical acceptance of others’ views. The language (spoken/written) is frequently inaccurate, and inappropriate in style, </w:t>
            </w:r>
            <w:proofErr w:type="gramStart"/>
            <w:r w:rsidRPr="003E5968">
              <w:rPr>
                <w:sz w:val="20"/>
                <w:szCs w:val="20"/>
              </w:rPr>
              <w:t>grammar</w:t>
            </w:r>
            <w:proofErr w:type="gramEnd"/>
            <w:r w:rsidRPr="003E5968">
              <w:rPr>
                <w:sz w:val="20"/>
                <w:szCs w:val="20"/>
              </w:rPr>
              <w:t xml:space="preserve"> and lexical expressions, resulting in largely incomprehensible performance. Referencing and presentational requirements are mostly not met.</w:t>
            </w:r>
          </w:p>
        </w:tc>
      </w:tr>
    </w:tbl>
    <w:p w14:paraId="7E8A32CB" w14:textId="03247CBC" w:rsidR="002D1364" w:rsidRPr="002D1364" w:rsidRDefault="002D1364" w:rsidP="00753C7D">
      <w:pPr>
        <w:pStyle w:val="Heading1"/>
        <w:pBdr>
          <w:bottom w:val="none" w:sz="0" w:space="0" w:color="auto"/>
        </w:pBdr>
        <w:spacing w:after="360"/>
        <w:jc w:val="left"/>
      </w:pPr>
    </w:p>
    <w:sectPr w:rsidR="002D1364" w:rsidRPr="002D1364" w:rsidSect="00F34F5E">
      <w:pgSz w:w="11906" w:h="16838"/>
      <w:pgMar w:top="851" w:right="1077" w:bottom="851" w:left="1077" w:header="510"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2D091" w14:textId="77777777" w:rsidR="0041568C" w:rsidRDefault="0041568C" w:rsidP="009C63F4">
      <w:pPr>
        <w:spacing w:after="120"/>
      </w:pPr>
      <w:r>
        <w:separator/>
      </w:r>
    </w:p>
  </w:endnote>
  <w:endnote w:type="continuationSeparator" w:id="0">
    <w:p w14:paraId="029E0ACD" w14:textId="77777777" w:rsidR="0041568C" w:rsidRDefault="0041568C" w:rsidP="009C63F4">
      <w:pPr>
        <w:spacing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0"/>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6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19CBA" w14:textId="77777777" w:rsidR="0009129D" w:rsidRDefault="0009129D">
    <w:pPr>
      <w:pStyle w:val="Footer"/>
      <w:spacing w:after="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121ED" w14:textId="77777777" w:rsidR="0009129D" w:rsidRDefault="0009129D">
    <w:pPr>
      <w:pStyle w:val="Footer"/>
      <w:spacing w:after="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55A0" w14:textId="77777777" w:rsidR="0009129D" w:rsidRDefault="0009129D">
    <w:pPr>
      <w:pStyle w:val="Footer"/>
      <w:spacing w:after="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9FA0E" w14:textId="77777777" w:rsidR="0041568C" w:rsidRDefault="0041568C" w:rsidP="009C63F4">
      <w:pPr>
        <w:spacing w:after="120"/>
      </w:pPr>
      <w:r>
        <w:separator/>
      </w:r>
    </w:p>
  </w:footnote>
  <w:footnote w:type="continuationSeparator" w:id="0">
    <w:p w14:paraId="6CC18FEB" w14:textId="77777777" w:rsidR="0041568C" w:rsidRDefault="0041568C" w:rsidP="009C63F4">
      <w:pPr>
        <w:spacing w:after="1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85149806"/>
      <w:docPartObj>
        <w:docPartGallery w:val="Page Numbers (Top of Page)"/>
        <w:docPartUnique/>
      </w:docPartObj>
    </w:sdtPr>
    <w:sdtEndPr>
      <w:rPr>
        <w:rStyle w:val="PageNumber"/>
      </w:rPr>
    </w:sdtEndPr>
    <w:sdtContent>
      <w:p w14:paraId="2DDBE505" w14:textId="346015BF" w:rsidR="0009129D" w:rsidRDefault="0009129D" w:rsidP="004D44BA">
        <w:pPr>
          <w:pStyle w:val="Header"/>
          <w:framePr w:wrap="none" w:vAnchor="text" w:hAnchor="margin" w:xAlign="right" w:y="1"/>
          <w:spacing w:after="120"/>
          <w:rPr>
            <w:rStyle w:val="PageNumber"/>
          </w:rPr>
        </w:pPr>
        <w:r>
          <w:rPr>
            <w:rStyle w:val="PageNumber"/>
          </w:rPr>
          <w:fldChar w:fldCharType="begin"/>
        </w:r>
        <w:r>
          <w:rPr>
            <w:rStyle w:val="PageNumber"/>
          </w:rPr>
          <w:instrText xml:space="preserve"> PAGE </w:instrText>
        </w:r>
        <w:r>
          <w:rPr>
            <w:rStyle w:val="PageNumber"/>
          </w:rPr>
          <w:fldChar w:fldCharType="separate"/>
        </w:r>
        <w:r w:rsidR="005D7CC0">
          <w:rPr>
            <w:rStyle w:val="PageNumber"/>
            <w:noProof/>
          </w:rPr>
          <w:t>1</w:t>
        </w:r>
        <w:r>
          <w:rPr>
            <w:rStyle w:val="PageNumber"/>
          </w:rPr>
          <w:fldChar w:fldCharType="end"/>
        </w:r>
      </w:p>
    </w:sdtContent>
  </w:sdt>
  <w:p w14:paraId="19204CB3" w14:textId="77777777" w:rsidR="0009129D" w:rsidRDefault="0009129D" w:rsidP="0009129D">
    <w:pPr>
      <w:pStyle w:val="Header"/>
      <w:spacing w:after="120"/>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 w:val="24"/>
        <w:szCs w:val="24"/>
      </w:rPr>
      <w:id w:val="868190654"/>
      <w:docPartObj>
        <w:docPartGallery w:val="Page Numbers (Top of Page)"/>
        <w:docPartUnique/>
      </w:docPartObj>
    </w:sdtPr>
    <w:sdtEndPr>
      <w:rPr>
        <w:rStyle w:val="PageNumber"/>
      </w:rPr>
    </w:sdtEndPr>
    <w:sdtContent>
      <w:p w14:paraId="385A2D3F" w14:textId="3CB03E96" w:rsidR="0009129D" w:rsidRPr="0009129D" w:rsidRDefault="0009129D" w:rsidP="004D44BA">
        <w:pPr>
          <w:pStyle w:val="Header"/>
          <w:framePr w:wrap="none" w:vAnchor="text" w:hAnchor="margin" w:xAlign="right" w:y="1"/>
          <w:spacing w:after="120"/>
          <w:rPr>
            <w:rStyle w:val="PageNumber"/>
            <w:sz w:val="24"/>
            <w:szCs w:val="24"/>
          </w:rPr>
        </w:pPr>
        <w:r w:rsidRPr="0009129D">
          <w:rPr>
            <w:rStyle w:val="PageNumber"/>
            <w:sz w:val="24"/>
            <w:szCs w:val="24"/>
          </w:rPr>
          <w:fldChar w:fldCharType="begin"/>
        </w:r>
        <w:r w:rsidRPr="0009129D">
          <w:rPr>
            <w:rStyle w:val="PageNumber"/>
            <w:sz w:val="24"/>
            <w:szCs w:val="24"/>
          </w:rPr>
          <w:instrText xml:space="preserve"> PAGE </w:instrText>
        </w:r>
        <w:r w:rsidRPr="0009129D">
          <w:rPr>
            <w:rStyle w:val="PageNumber"/>
            <w:sz w:val="24"/>
            <w:szCs w:val="24"/>
          </w:rPr>
          <w:fldChar w:fldCharType="separate"/>
        </w:r>
        <w:r w:rsidRPr="0009129D">
          <w:rPr>
            <w:rStyle w:val="PageNumber"/>
            <w:noProof/>
            <w:sz w:val="24"/>
            <w:szCs w:val="24"/>
          </w:rPr>
          <w:t>1</w:t>
        </w:r>
        <w:r w:rsidRPr="0009129D">
          <w:rPr>
            <w:rStyle w:val="PageNumber"/>
            <w:sz w:val="24"/>
            <w:szCs w:val="24"/>
          </w:rPr>
          <w:fldChar w:fldCharType="end"/>
        </w:r>
      </w:p>
    </w:sdtContent>
  </w:sdt>
  <w:p w14:paraId="1F4FE416" w14:textId="09CD2C4E" w:rsidR="0009129D" w:rsidRPr="0009129D" w:rsidRDefault="0009129D" w:rsidP="0009129D">
    <w:pPr>
      <w:pStyle w:val="Header"/>
      <w:spacing w:after="120"/>
      <w:ind w:right="360"/>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ED5F7" w14:textId="77777777" w:rsidR="0009129D" w:rsidRDefault="0009129D">
    <w:pPr>
      <w:pStyle w:val="Heade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96E8B2"/>
    <w:lvl w:ilvl="0">
      <w:start w:val="1"/>
      <w:numFmt w:val="decimal"/>
      <w:lvlText w:val="%1."/>
      <w:lvlJc w:val="left"/>
      <w:pPr>
        <w:tabs>
          <w:tab w:val="num" w:pos="2281"/>
        </w:tabs>
        <w:ind w:leftChars="1000" w:left="2281" w:hangingChars="200" w:hanging="360"/>
      </w:pPr>
    </w:lvl>
  </w:abstractNum>
  <w:abstractNum w:abstractNumId="1" w15:restartNumberingAfterBreak="0">
    <w:nsid w:val="FFFFFF7D"/>
    <w:multiLevelType w:val="singleLevel"/>
    <w:tmpl w:val="8A3EEE66"/>
    <w:lvl w:ilvl="0">
      <w:start w:val="1"/>
      <w:numFmt w:val="decimal"/>
      <w:lvlText w:val="%1."/>
      <w:lvlJc w:val="left"/>
      <w:pPr>
        <w:tabs>
          <w:tab w:val="num" w:pos="1801"/>
        </w:tabs>
        <w:ind w:leftChars="800" w:left="1801" w:hangingChars="200" w:hanging="360"/>
      </w:pPr>
    </w:lvl>
  </w:abstractNum>
  <w:abstractNum w:abstractNumId="2" w15:restartNumberingAfterBreak="0">
    <w:nsid w:val="FFFFFF7E"/>
    <w:multiLevelType w:val="singleLevel"/>
    <w:tmpl w:val="867CE5B2"/>
    <w:lvl w:ilvl="0">
      <w:start w:val="1"/>
      <w:numFmt w:val="decimal"/>
      <w:lvlText w:val="%1."/>
      <w:lvlJc w:val="left"/>
      <w:pPr>
        <w:tabs>
          <w:tab w:val="num" w:pos="1321"/>
        </w:tabs>
        <w:ind w:leftChars="600" w:left="1321" w:hangingChars="200" w:hanging="360"/>
      </w:pPr>
    </w:lvl>
  </w:abstractNum>
  <w:abstractNum w:abstractNumId="3" w15:restartNumberingAfterBreak="0">
    <w:nsid w:val="FFFFFF7F"/>
    <w:multiLevelType w:val="singleLevel"/>
    <w:tmpl w:val="79ECEF4E"/>
    <w:lvl w:ilvl="0">
      <w:start w:val="1"/>
      <w:numFmt w:val="decimal"/>
      <w:lvlText w:val="%1."/>
      <w:lvlJc w:val="left"/>
      <w:pPr>
        <w:tabs>
          <w:tab w:val="num" w:pos="841"/>
        </w:tabs>
        <w:ind w:leftChars="400" w:left="841" w:hangingChars="200" w:hanging="360"/>
      </w:pPr>
    </w:lvl>
  </w:abstractNum>
  <w:abstractNum w:abstractNumId="4" w15:restartNumberingAfterBreak="0">
    <w:nsid w:val="FFFFFF80"/>
    <w:multiLevelType w:val="singleLevel"/>
    <w:tmpl w:val="F6F60106"/>
    <w:lvl w:ilvl="0">
      <w:start w:val="1"/>
      <w:numFmt w:val="bullet"/>
      <w:lvlText w:val=""/>
      <w:lvlJc w:val="left"/>
      <w:pPr>
        <w:tabs>
          <w:tab w:val="num" w:pos="2281"/>
        </w:tabs>
        <w:ind w:leftChars="1000" w:left="2281" w:hangingChars="200" w:hanging="360"/>
      </w:pPr>
      <w:rPr>
        <w:rFonts w:ascii="Wingdings" w:hAnsi="Wingdings" w:hint="default"/>
      </w:rPr>
    </w:lvl>
  </w:abstractNum>
  <w:abstractNum w:abstractNumId="5" w15:restartNumberingAfterBreak="0">
    <w:nsid w:val="FFFFFF81"/>
    <w:multiLevelType w:val="singleLevel"/>
    <w:tmpl w:val="BF64E1EE"/>
    <w:lvl w:ilvl="0">
      <w:start w:val="1"/>
      <w:numFmt w:val="bullet"/>
      <w:lvlText w:val=""/>
      <w:lvlJc w:val="left"/>
      <w:pPr>
        <w:tabs>
          <w:tab w:val="num" w:pos="1801"/>
        </w:tabs>
        <w:ind w:leftChars="800" w:left="1801" w:hangingChars="200" w:hanging="360"/>
      </w:pPr>
      <w:rPr>
        <w:rFonts w:ascii="Wingdings" w:hAnsi="Wingdings" w:hint="default"/>
      </w:rPr>
    </w:lvl>
  </w:abstractNum>
  <w:abstractNum w:abstractNumId="6" w15:restartNumberingAfterBreak="0">
    <w:nsid w:val="FFFFFF82"/>
    <w:multiLevelType w:val="singleLevel"/>
    <w:tmpl w:val="286AB0F2"/>
    <w:lvl w:ilvl="0">
      <w:start w:val="1"/>
      <w:numFmt w:val="bullet"/>
      <w:lvlText w:val=""/>
      <w:lvlJc w:val="left"/>
      <w:pPr>
        <w:tabs>
          <w:tab w:val="num" w:pos="1321"/>
        </w:tabs>
        <w:ind w:leftChars="600" w:left="1321" w:hangingChars="200" w:hanging="360"/>
      </w:pPr>
      <w:rPr>
        <w:rFonts w:ascii="Wingdings" w:hAnsi="Wingdings" w:hint="default"/>
      </w:rPr>
    </w:lvl>
  </w:abstractNum>
  <w:abstractNum w:abstractNumId="7" w15:restartNumberingAfterBreak="0">
    <w:nsid w:val="FFFFFF83"/>
    <w:multiLevelType w:val="singleLevel"/>
    <w:tmpl w:val="A406E9F2"/>
    <w:lvl w:ilvl="0">
      <w:start w:val="1"/>
      <w:numFmt w:val="bullet"/>
      <w:lvlText w:val=""/>
      <w:lvlJc w:val="left"/>
      <w:pPr>
        <w:tabs>
          <w:tab w:val="num" w:pos="841"/>
        </w:tabs>
        <w:ind w:leftChars="400" w:left="841" w:hangingChars="200" w:hanging="360"/>
      </w:pPr>
      <w:rPr>
        <w:rFonts w:ascii="Wingdings" w:hAnsi="Wingdings" w:hint="default"/>
      </w:rPr>
    </w:lvl>
  </w:abstractNum>
  <w:abstractNum w:abstractNumId="8" w15:restartNumberingAfterBreak="0">
    <w:nsid w:val="FFFFFF88"/>
    <w:multiLevelType w:val="singleLevel"/>
    <w:tmpl w:val="44F26CEA"/>
    <w:lvl w:ilvl="0">
      <w:start w:val="1"/>
      <w:numFmt w:val="decimal"/>
      <w:lvlText w:val="%1."/>
      <w:lvlJc w:val="left"/>
      <w:pPr>
        <w:tabs>
          <w:tab w:val="num" w:pos="361"/>
        </w:tabs>
        <w:ind w:leftChars="200" w:left="361" w:hangingChars="200" w:hanging="360"/>
      </w:pPr>
    </w:lvl>
  </w:abstractNum>
  <w:abstractNum w:abstractNumId="9" w15:restartNumberingAfterBreak="0">
    <w:nsid w:val="FFFFFF89"/>
    <w:multiLevelType w:val="singleLevel"/>
    <w:tmpl w:val="6602C618"/>
    <w:lvl w:ilvl="0">
      <w:start w:val="1"/>
      <w:numFmt w:val="bullet"/>
      <w:lvlText w:val=""/>
      <w:lvlJc w:val="left"/>
      <w:pPr>
        <w:tabs>
          <w:tab w:val="num" w:pos="361"/>
        </w:tabs>
        <w:ind w:leftChars="200" w:left="361" w:hangingChars="200" w:hanging="360"/>
      </w:pPr>
      <w:rPr>
        <w:rFonts w:ascii="Wingdings" w:hAnsi="Wingdings" w:hint="default"/>
      </w:rPr>
    </w:lvl>
  </w:abstractNum>
  <w:abstractNum w:abstractNumId="10" w15:restartNumberingAfterBreak="0">
    <w:nsid w:val="07726363"/>
    <w:multiLevelType w:val="hybridMultilevel"/>
    <w:tmpl w:val="4A703BDC"/>
    <w:lvl w:ilvl="0" w:tplc="F418D32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3131FA"/>
    <w:multiLevelType w:val="hybridMultilevel"/>
    <w:tmpl w:val="1AF0D7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F8145C"/>
    <w:multiLevelType w:val="hybridMultilevel"/>
    <w:tmpl w:val="6A92B93C"/>
    <w:lvl w:ilvl="0" w:tplc="BC2C7DBA">
      <w:start w:val="1"/>
      <w:numFmt w:val="bullet"/>
      <w:lvlText w:val="-"/>
      <w:lvlJc w:val="left"/>
      <w:pPr>
        <w:ind w:left="360" w:hanging="360"/>
      </w:pPr>
      <w:rPr>
        <w:rFonts w:ascii="Times New Roman" w:eastAsia="PMingLiU"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5D00CA5"/>
    <w:multiLevelType w:val="hybridMultilevel"/>
    <w:tmpl w:val="A134B7EA"/>
    <w:lvl w:ilvl="0" w:tplc="BC2C7DBA">
      <w:start w:val="1"/>
      <w:numFmt w:val="bullet"/>
      <w:lvlText w:val="-"/>
      <w:lvlJc w:val="left"/>
      <w:pPr>
        <w:ind w:left="360" w:hanging="360"/>
      </w:pPr>
      <w:rPr>
        <w:rFonts w:ascii="Times New Roman" w:eastAsia="PMingLiU"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86410C"/>
    <w:multiLevelType w:val="hybridMultilevel"/>
    <w:tmpl w:val="621AF37E"/>
    <w:lvl w:ilvl="0" w:tplc="BC2C7DBA">
      <w:start w:val="1"/>
      <w:numFmt w:val="bullet"/>
      <w:lvlText w:val="-"/>
      <w:lvlJc w:val="left"/>
      <w:pPr>
        <w:tabs>
          <w:tab w:val="num" w:pos="360"/>
        </w:tabs>
        <w:ind w:left="360" w:hanging="360"/>
      </w:pPr>
      <w:rPr>
        <w:rFonts w:ascii="Times New Roman" w:eastAsia="PMingLiU" w:hAnsi="Times New Roman" w:cs="Times New Roman" w:hint="default"/>
      </w:rPr>
    </w:lvl>
    <w:lvl w:ilvl="1" w:tplc="BC2C7DBA">
      <w:start w:val="1"/>
      <w:numFmt w:val="bullet"/>
      <w:lvlText w:val="-"/>
      <w:lvlJc w:val="left"/>
      <w:pPr>
        <w:tabs>
          <w:tab w:val="num" w:pos="1080"/>
        </w:tabs>
        <w:ind w:left="1080" w:hanging="360"/>
      </w:pPr>
      <w:rPr>
        <w:rFonts w:ascii="Times New Roman" w:eastAsia="PMingLiU"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83D1DAF"/>
    <w:multiLevelType w:val="hybridMultilevel"/>
    <w:tmpl w:val="A2F8A08C"/>
    <w:lvl w:ilvl="0" w:tplc="6DCEEEBA">
      <w:start w:val="1"/>
      <w:numFmt w:val="decimal"/>
      <w:lvlText w:val="%1)"/>
      <w:lvlJc w:val="left"/>
      <w:pPr>
        <w:tabs>
          <w:tab w:val="num" w:pos="360"/>
        </w:tabs>
        <w:ind w:left="360" w:hanging="360"/>
      </w:pPr>
      <w:rPr>
        <w:rFonts w:ascii="Arial" w:eastAsia="PMingLiU" w:hAnsi="Arial" w:cs="Arial"/>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8B17262"/>
    <w:multiLevelType w:val="hybridMultilevel"/>
    <w:tmpl w:val="36F819A4"/>
    <w:lvl w:ilvl="0" w:tplc="19BA6CE0">
      <w:start w:val="1"/>
      <w:numFmt w:val="bullet"/>
      <w:pStyle w:val="ListParagraph"/>
      <w:lvlText w:val=""/>
      <w:lvlJc w:val="left"/>
      <w:pPr>
        <w:ind w:left="2086" w:hanging="360"/>
      </w:pPr>
      <w:rPr>
        <w:rFonts w:ascii="Symbol" w:hAnsi="Symbol" w:hint="default"/>
      </w:rPr>
    </w:lvl>
    <w:lvl w:ilvl="1" w:tplc="04090001">
      <w:start w:val="1"/>
      <w:numFmt w:val="bullet"/>
      <w:lvlText w:val=""/>
      <w:lvlJc w:val="left"/>
      <w:pPr>
        <w:ind w:left="2416" w:hanging="480"/>
      </w:pPr>
      <w:rPr>
        <w:rFonts w:ascii="Symbol" w:hAnsi="Symbol" w:hint="default"/>
      </w:rPr>
    </w:lvl>
    <w:lvl w:ilvl="2" w:tplc="04090005" w:tentative="1">
      <w:start w:val="1"/>
      <w:numFmt w:val="bullet"/>
      <w:lvlText w:val=""/>
      <w:lvlJc w:val="left"/>
      <w:pPr>
        <w:ind w:left="2896" w:hanging="480"/>
      </w:pPr>
      <w:rPr>
        <w:rFonts w:ascii="Wingdings" w:hAnsi="Wingdings" w:hint="default"/>
      </w:rPr>
    </w:lvl>
    <w:lvl w:ilvl="3" w:tplc="04090001" w:tentative="1">
      <w:start w:val="1"/>
      <w:numFmt w:val="bullet"/>
      <w:lvlText w:val=""/>
      <w:lvlJc w:val="left"/>
      <w:pPr>
        <w:ind w:left="3376" w:hanging="480"/>
      </w:pPr>
      <w:rPr>
        <w:rFonts w:ascii="Wingdings" w:hAnsi="Wingdings" w:hint="default"/>
      </w:rPr>
    </w:lvl>
    <w:lvl w:ilvl="4" w:tplc="04090003" w:tentative="1">
      <w:start w:val="1"/>
      <w:numFmt w:val="bullet"/>
      <w:lvlText w:val=""/>
      <w:lvlJc w:val="left"/>
      <w:pPr>
        <w:ind w:left="3856" w:hanging="480"/>
      </w:pPr>
      <w:rPr>
        <w:rFonts w:ascii="Wingdings" w:hAnsi="Wingdings" w:hint="default"/>
      </w:rPr>
    </w:lvl>
    <w:lvl w:ilvl="5" w:tplc="04090005" w:tentative="1">
      <w:start w:val="1"/>
      <w:numFmt w:val="bullet"/>
      <w:lvlText w:val=""/>
      <w:lvlJc w:val="left"/>
      <w:pPr>
        <w:ind w:left="4336" w:hanging="480"/>
      </w:pPr>
      <w:rPr>
        <w:rFonts w:ascii="Wingdings" w:hAnsi="Wingdings" w:hint="default"/>
      </w:rPr>
    </w:lvl>
    <w:lvl w:ilvl="6" w:tplc="04090001" w:tentative="1">
      <w:start w:val="1"/>
      <w:numFmt w:val="bullet"/>
      <w:lvlText w:val=""/>
      <w:lvlJc w:val="left"/>
      <w:pPr>
        <w:ind w:left="4816" w:hanging="480"/>
      </w:pPr>
      <w:rPr>
        <w:rFonts w:ascii="Wingdings" w:hAnsi="Wingdings" w:hint="default"/>
      </w:rPr>
    </w:lvl>
    <w:lvl w:ilvl="7" w:tplc="04090003" w:tentative="1">
      <w:start w:val="1"/>
      <w:numFmt w:val="bullet"/>
      <w:lvlText w:val=""/>
      <w:lvlJc w:val="left"/>
      <w:pPr>
        <w:ind w:left="5296" w:hanging="480"/>
      </w:pPr>
      <w:rPr>
        <w:rFonts w:ascii="Wingdings" w:hAnsi="Wingdings" w:hint="default"/>
      </w:rPr>
    </w:lvl>
    <w:lvl w:ilvl="8" w:tplc="04090005" w:tentative="1">
      <w:start w:val="1"/>
      <w:numFmt w:val="bullet"/>
      <w:lvlText w:val=""/>
      <w:lvlJc w:val="left"/>
      <w:pPr>
        <w:ind w:left="5776" w:hanging="480"/>
      </w:pPr>
      <w:rPr>
        <w:rFonts w:ascii="Wingdings" w:hAnsi="Wingdings" w:hint="default"/>
      </w:rPr>
    </w:lvl>
  </w:abstractNum>
  <w:abstractNum w:abstractNumId="17" w15:restartNumberingAfterBreak="0">
    <w:nsid w:val="1B3F7613"/>
    <w:multiLevelType w:val="hybridMultilevel"/>
    <w:tmpl w:val="7E5E61D0"/>
    <w:lvl w:ilvl="0" w:tplc="BC2C7DBA">
      <w:start w:val="1"/>
      <w:numFmt w:val="bullet"/>
      <w:lvlText w:val="-"/>
      <w:lvlJc w:val="left"/>
      <w:pPr>
        <w:ind w:left="360" w:hanging="360"/>
      </w:pPr>
      <w:rPr>
        <w:rFonts w:ascii="Times New Roman" w:eastAsia="PMingLiU"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63D38CD"/>
    <w:multiLevelType w:val="hybridMultilevel"/>
    <w:tmpl w:val="BA06FCD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2E0F2ADB"/>
    <w:multiLevelType w:val="hybridMultilevel"/>
    <w:tmpl w:val="A61CFDD2"/>
    <w:lvl w:ilvl="0" w:tplc="BC2C7DBA">
      <w:start w:val="1"/>
      <w:numFmt w:val="bullet"/>
      <w:lvlText w:val="-"/>
      <w:lvlJc w:val="left"/>
      <w:pPr>
        <w:ind w:left="360" w:hanging="360"/>
      </w:pPr>
      <w:rPr>
        <w:rFonts w:ascii="Times New Roman" w:eastAsia="PMingLiU"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76A2C99"/>
    <w:multiLevelType w:val="hybridMultilevel"/>
    <w:tmpl w:val="4F9CACC8"/>
    <w:lvl w:ilvl="0" w:tplc="04090001">
      <w:start w:val="1"/>
      <w:numFmt w:val="bullet"/>
      <w:lvlText w:val=""/>
      <w:lvlJc w:val="left"/>
      <w:pPr>
        <w:ind w:left="630" w:hanging="360"/>
      </w:pPr>
      <w:rPr>
        <w:rFonts w:ascii="Symbol" w:hAnsi="Symbol"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37B134C1"/>
    <w:multiLevelType w:val="hybridMultilevel"/>
    <w:tmpl w:val="35D6D92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270" w:hanging="360"/>
      </w:pPr>
      <w:rPr>
        <w:rFonts w:ascii="Courier New" w:hAnsi="Courier New" w:cs="Courier New" w:hint="default"/>
      </w:rPr>
    </w:lvl>
    <w:lvl w:ilvl="2" w:tplc="04090005" w:tentative="1">
      <w:start w:val="1"/>
      <w:numFmt w:val="bullet"/>
      <w:lvlText w:val=""/>
      <w:lvlJc w:val="left"/>
      <w:pPr>
        <w:ind w:left="990" w:hanging="360"/>
      </w:pPr>
      <w:rPr>
        <w:rFonts w:ascii="Wingdings" w:hAnsi="Wingdings" w:hint="default"/>
      </w:rPr>
    </w:lvl>
    <w:lvl w:ilvl="3" w:tplc="04090001" w:tentative="1">
      <w:start w:val="1"/>
      <w:numFmt w:val="bullet"/>
      <w:lvlText w:val=""/>
      <w:lvlJc w:val="left"/>
      <w:pPr>
        <w:ind w:left="1710" w:hanging="360"/>
      </w:pPr>
      <w:rPr>
        <w:rFonts w:ascii="Symbol" w:hAnsi="Symbol" w:hint="default"/>
      </w:rPr>
    </w:lvl>
    <w:lvl w:ilvl="4" w:tplc="04090003" w:tentative="1">
      <w:start w:val="1"/>
      <w:numFmt w:val="bullet"/>
      <w:lvlText w:val="o"/>
      <w:lvlJc w:val="left"/>
      <w:pPr>
        <w:ind w:left="2430" w:hanging="360"/>
      </w:pPr>
      <w:rPr>
        <w:rFonts w:ascii="Courier New" w:hAnsi="Courier New" w:cs="Courier New" w:hint="default"/>
      </w:rPr>
    </w:lvl>
    <w:lvl w:ilvl="5" w:tplc="04090005" w:tentative="1">
      <w:start w:val="1"/>
      <w:numFmt w:val="bullet"/>
      <w:lvlText w:val=""/>
      <w:lvlJc w:val="left"/>
      <w:pPr>
        <w:ind w:left="3150" w:hanging="360"/>
      </w:pPr>
      <w:rPr>
        <w:rFonts w:ascii="Wingdings" w:hAnsi="Wingdings" w:hint="default"/>
      </w:rPr>
    </w:lvl>
    <w:lvl w:ilvl="6" w:tplc="04090001" w:tentative="1">
      <w:start w:val="1"/>
      <w:numFmt w:val="bullet"/>
      <w:lvlText w:val=""/>
      <w:lvlJc w:val="left"/>
      <w:pPr>
        <w:ind w:left="3870" w:hanging="360"/>
      </w:pPr>
      <w:rPr>
        <w:rFonts w:ascii="Symbol" w:hAnsi="Symbol" w:hint="default"/>
      </w:rPr>
    </w:lvl>
    <w:lvl w:ilvl="7" w:tplc="04090003" w:tentative="1">
      <w:start w:val="1"/>
      <w:numFmt w:val="bullet"/>
      <w:lvlText w:val="o"/>
      <w:lvlJc w:val="left"/>
      <w:pPr>
        <w:ind w:left="4590" w:hanging="360"/>
      </w:pPr>
      <w:rPr>
        <w:rFonts w:ascii="Courier New" w:hAnsi="Courier New" w:cs="Courier New" w:hint="default"/>
      </w:rPr>
    </w:lvl>
    <w:lvl w:ilvl="8" w:tplc="04090005" w:tentative="1">
      <w:start w:val="1"/>
      <w:numFmt w:val="bullet"/>
      <w:lvlText w:val=""/>
      <w:lvlJc w:val="left"/>
      <w:pPr>
        <w:ind w:left="5310" w:hanging="360"/>
      </w:pPr>
      <w:rPr>
        <w:rFonts w:ascii="Wingdings" w:hAnsi="Wingdings" w:hint="default"/>
      </w:rPr>
    </w:lvl>
  </w:abstractNum>
  <w:abstractNum w:abstractNumId="22" w15:restartNumberingAfterBreak="0">
    <w:nsid w:val="3C362BE5"/>
    <w:multiLevelType w:val="hybridMultilevel"/>
    <w:tmpl w:val="712E5E90"/>
    <w:lvl w:ilvl="0" w:tplc="04090001">
      <w:start w:val="1"/>
      <w:numFmt w:val="bullet"/>
      <w:lvlText w:val=""/>
      <w:lvlJc w:val="left"/>
      <w:pPr>
        <w:ind w:left="360" w:hanging="360"/>
      </w:pPr>
      <w:rPr>
        <w:rFonts w:ascii="Symbol" w:hAnsi="Symbol" w:hint="default"/>
      </w:rPr>
    </w:lvl>
    <w:lvl w:ilvl="1" w:tplc="04090003" w:tentative="1">
      <w:start w:val="1"/>
      <w:numFmt w:val="bullet"/>
      <w:lvlText w:val=""/>
      <w:lvlJc w:val="left"/>
      <w:pPr>
        <w:ind w:left="690" w:hanging="480"/>
      </w:pPr>
      <w:rPr>
        <w:rFonts w:ascii="Wingdings" w:hAnsi="Wingdings" w:hint="default"/>
      </w:rPr>
    </w:lvl>
    <w:lvl w:ilvl="2" w:tplc="04090005" w:tentative="1">
      <w:start w:val="1"/>
      <w:numFmt w:val="bullet"/>
      <w:lvlText w:val=""/>
      <w:lvlJc w:val="left"/>
      <w:pPr>
        <w:ind w:left="1170" w:hanging="480"/>
      </w:pPr>
      <w:rPr>
        <w:rFonts w:ascii="Wingdings" w:hAnsi="Wingdings" w:hint="default"/>
      </w:rPr>
    </w:lvl>
    <w:lvl w:ilvl="3" w:tplc="04090001" w:tentative="1">
      <w:start w:val="1"/>
      <w:numFmt w:val="bullet"/>
      <w:lvlText w:val=""/>
      <w:lvlJc w:val="left"/>
      <w:pPr>
        <w:ind w:left="1650" w:hanging="480"/>
      </w:pPr>
      <w:rPr>
        <w:rFonts w:ascii="Wingdings" w:hAnsi="Wingdings" w:hint="default"/>
      </w:rPr>
    </w:lvl>
    <w:lvl w:ilvl="4" w:tplc="04090003" w:tentative="1">
      <w:start w:val="1"/>
      <w:numFmt w:val="bullet"/>
      <w:lvlText w:val=""/>
      <w:lvlJc w:val="left"/>
      <w:pPr>
        <w:ind w:left="2130" w:hanging="480"/>
      </w:pPr>
      <w:rPr>
        <w:rFonts w:ascii="Wingdings" w:hAnsi="Wingdings" w:hint="default"/>
      </w:rPr>
    </w:lvl>
    <w:lvl w:ilvl="5" w:tplc="04090005" w:tentative="1">
      <w:start w:val="1"/>
      <w:numFmt w:val="bullet"/>
      <w:lvlText w:val=""/>
      <w:lvlJc w:val="left"/>
      <w:pPr>
        <w:ind w:left="2610" w:hanging="480"/>
      </w:pPr>
      <w:rPr>
        <w:rFonts w:ascii="Wingdings" w:hAnsi="Wingdings" w:hint="default"/>
      </w:rPr>
    </w:lvl>
    <w:lvl w:ilvl="6" w:tplc="04090001" w:tentative="1">
      <w:start w:val="1"/>
      <w:numFmt w:val="bullet"/>
      <w:lvlText w:val=""/>
      <w:lvlJc w:val="left"/>
      <w:pPr>
        <w:ind w:left="3090" w:hanging="480"/>
      </w:pPr>
      <w:rPr>
        <w:rFonts w:ascii="Wingdings" w:hAnsi="Wingdings" w:hint="default"/>
      </w:rPr>
    </w:lvl>
    <w:lvl w:ilvl="7" w:tplc="04090003" w:tentative="1">
      <w:start w:val="1"/>
      <w:numFmt w:val="bullet"/>
      <w:lvlText w:val=""/>
      <w:lvlJc w:val="left"/>
      <w:pPr>
        <w:ind w:left="3570" w:hanging="480"/>
      </w:pPr>
      <w:rPr>
        <w:rFonts w:ascii="Wingdings" w:hAnsi="Wingdings" w:hint="default"/>
      </w:rPr>
    </w:lvl>
    <w:lvl w:ilvl="8" w:tplc="04090005" w:tentative="1">
      <w:start w:val="1"/>
      <w:numFmt w:val="bullet"/>
      <w:lvlText w:val=""/>
      <w:lvlJc w:val="left"/>
      <w:pPr>
        <w:ind w:left="4050" w:hanging="480"/>
      </w:pPr>
      <w:rPr>
        <w:rFonts w:ascii="Wingdings" w:hAnsi="Wingdings" w:hint="default"/>
      </w:rPr>
    </w:lvl>
  </w:abstractNum>
  <w:abstractNum w:abstractNumId="23" w15:restartNumberingAfterBreak="0">
    <w:nsid w:val="3DE774C0"/>
    <w:multiLevelType w:val="hybridMultilevel"/>
    <w:tmpl w:val="7A5A6D96"/>
    <w:lvl w:ilvl="0" w:tplc="BC2C7DBA">
      <w:start w:val="1"/>
      <w:numFmt w:val="bullet"/>
      <w:lvlText w:val="-"/>
      <w:lvlJc w:val="left"/>
      <w:pPr>
        <w:tabs>
          <w:tab w:val="num" w:pos="360"/>
        </w:tabs>
        <w:ind w:left="360" w:hanging="360"/>
      </w:pPr>
      <w:rPr>
        <w:rFonts w:ascii="Times New Roman" w:eastAsia="PMingLiU" w:hAnsi="Times New Roman" w:cs="Times New Roman" w:hint="default"/>
      </w:rPr>
    </w:lvl>
    <w:lvl w:ilvl="1" w:tplc="BC2C7DBA">
      <w:start w:val="1"/>
      <w:numFmt w:val="bullet"/>
      <w:lvlText w:val="-"/>
      <w:lvlJc w:val="left"/>
      <w:pPr>
        <w:tabs>
          <w:tab w:val="num" w:pos="1080"/>
        </w:tabs>
        <w:ind w:left="1080" w:hanging="360"/>
      </w:pPr>
      <w:rPr>
        <w:rFonts w:ascii="Times New Roman" w:eastAsia="PMingLiU"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F4C1519"/>
    <w:multiLevelType w:val="hybridMultilevel"/>
    <w:tmpl w:val="930CD20C"/>
    <w:lvl w:ilvl="0" w:tplc="826291D8">
      <w:start w:val="1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1C96BD7"/>
    <w:multiLevelType w:val="hybridMultilevel"/>
    <w:tmpl w:val="3608555C"/>
    <w:lvl w:ilvl="0" w:tplc="09B48242">
      <w:start w:val="1"/>
      <w:numFmt w:val="bullet"/>
      <w:pStyle w:val="List2"/>
      <w:lvlText w:val=""/>
      <w:lvlJc w:val="left"/>
      <w:pPr>
        <w:ind w:left="1109" w:hanging="480"/>
      </w:pPr>
      <w:rPr>
        <w:rFonts w:ascii="Wingdings" w:hAnsi="Wingdings" w:hint="default"/>
      </w:rPr>
    </w:lvl>
    <w:lvl w:ilvl="1" w:tplc="FFFFFFFF">
      <w:start w:val="1"/>
      <w:numFmt w:val="bullet"/>
      <w:lvlText w:val=""/>
      <w:lvlJc w:val="left"/>
      <w:pPr>
        <w:ind w:left="1319" w:hanging="480"/>
      </w:pPr>
      <w:rPr>
        <w:rFonts w:ascii="Symbol" w:hAnsi="Symbol" w:hint="default"/>
      </w:rPr>
    </w:lvl>
    <w:lvl w:ilvl="2" w:tplc="FFFFFFFF" w:tentative="1">
      <w:start w:val="1"/>
      <w:numFmt w:val="bullet"/>
      <w:lvlText w:val=""/>
      <w:lvlJc w:val="left"/>
      <w:pPr>
        <w:ind w:left="1799" w:hanging="480"/>
      </w:pPr>
      <w:rPr>
        <w:rFonts w:ascii="Wingdings" w:hAnsi="Wingdings" w:hint="default"/>
      </w:rPr>
    </w:lvl>
    <w:lvl w:ilvl="3" w:tplc="FFFFFFFF" w:tentative="1">
      <w:start w:val="1"/>
      <w:numFmt w:val="bullet"/>
      <w:lvlText w:val=""/>
      <w:lvlJc w:val="left"/>
      <w:pPr>
        <w:ind w:left="2279" w:hanging="480"/>
      </w:pPr>
      <w:rPr>
        <w:rFonts w:ascii="Wingdings" w:hAnsi="Wingdings" w:hint="default"/>
      </w:rPr>
    </w:lvl>
    <w:lvl w:ilvl="4" w:tplc="FFFFFFFF" w:tentative="1">
      <w:start w:val="1"/>
      <w:numFmt w:val="bullet"/>
      <w:lvlText w:val=""/>
      <w:lvlJc w:val="left"/>
      <w:pPr>
        <w:ind w:left="2759" w:hanging="480"/>
      </w:pPr>
      <w:rPr>
        <w:rFonts w:ascii="Wingdings" w:hAnsi="Wingdings" w:hint="default"/>
      </w:rPr>
    </w:lvl>
    <w:lvl w:ilvl="5" w:tplc="FFFFFFFF" w:tentative="1">
      <w:start w:val="1"/>
      <w:numFmt w:val="bullet"/>
      <w:lvlText w:val=""/>
      <w:lvlJc w:val="left"/>
      <w:pPr>
        <w:ind w:left="3239" w:hanging="480"/>
      </w:pPr>
      <w:rPr>
        <w:rFonts w:ascii="Wingdings" w:hAnsi="Wingdings" w:hint="default"/>
      </w:rPr>
    </w:lvl>
    <w:lvl w:ilvl="6" w:tplc="FFFFFFFF" w:tentative="1">
      <w:start w:val="1"/>
      <w:numFmt w:val="bullet"/>
      <w:lvlText w:val=""/>
      <w:lvlJc w:val="left"/>
      <w:pPr>
        <w:ind w:left="3719" w:hanging="480"/>
      </w:pPr>
      <w:rPr>
        <w:rFonts w:ascii="Wingdings" w:hAnsi="Wingdings" w:hint="default"/>
      </w:rPr>
    </w:lvl>
    <w:lvl w:ilvl="7" w:tplc="FFFFFFFF" w:tentative="1">
      <w:start w:val="1"/>
      <w:numFmt w:val="bullet"/>
      <w:lvlText w:val=""/>
      <w:lvlJc w:val="left"/>
      <w:pPr>
        <w:ind w:left="4199" w:hanging="480"/>
      </w:pPr>
      <w:rPr>
        <w:rFonts w:ascii="Wingdings" w:hAnsi="Wingdings" w:hint="default"/>
      </w:rPr>
    </w:lvl>
    <w:lvl w:ilvl="8" w:tplc="FFFFFFFF" w:tentative="1">
      <w:start w:val="1"/>
      <w:numFmt w:val="bullet"/>
      <w:lvlText w:val=""/>
      <w:lvlJc w:val="left"/>
      <w:pPr>
        <w:ind w:left="4679" w:hanging="480"/>
      </w:pPr>
      <w:rPr>
        <w:rFonts w:ascii="Wingdings" w:hAnsi="Wingdings" w:hint="default"/>
      </w:rPr>
    </w:lvl>
  </w:abstractNum>
  <w:abstractNum w:abstractNumId="26" w15:restartNumberingAfterBreak="0">
    <w:nsid w:val="43833191"/>
    <w:multiLevelType w:val="hybridMultilevel"/>
    <w:tmpl w:val="8C4263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5C559D2"/>
    <w:multiLevelType w:val="hybridMultilevel"/>
    <w:tmpl w:val="4642BE34"/>
    <w:lvl w:ilvl="0" w:tplc="CBAAD05E">
      <w:start w:val="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76075CC"/>
    <w:multiLevelType w:val="hybridMultilevel"/>
    <w:tmpl w:val="EDC8CC8C"/>
    <w:lvl w:ilvl="0" w:tplc="04090001">
      <w:start w:val="1"/>
      <w:numFmt w:val="bullet"/>
      <w:lvlText w:val=""/>
      <w:lvlJc w:val="left"/>
      <w:pPr>
        <w:ind w:left="630" w:hanging="36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478E6005"/>
    <w:multiLevelType w:val="hybridMultilevel"/>
    <w:tmpl w:val="C4C2EB9E"/>
    <w:lvl w:ilvl="0" w:tplc="BC2C7DBA">
      <w:start w:val="1"/>
      <w:numFmt w:val="bullet"/>
      <w:lvlText w:val="-"/>
      <w:lvlJc w:val="left"/>
      <w:pPr>
        <w:ind w:left="360" w:hanging="360"/>
      </w:pPr>
      <w:rPr>
        <w:rFonts w:ascii="Times New Roman" w:eastAsia="PMingLiU"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9FB79B7"/>
    <w:multiLevelType w:val="hybridMultilevel"/>
    <w:tmpl w:val="6BDE98A2"/>
    <w:lvl w:ilvl="0" w:tplc="BC2C7DBA">
      <w:start w:val="1"/>
      <w:numFmt w:val="bullet"/>
      <w:lvlText w:val="-"/>
      <w:lvlJc w:val="left"/>
      <w:pPr>
        <w:ind w:left="360" w:hanging="360"/>
      </w:pPr>
      <w:rPr>
        <w:rFonts w:ascii="Times New Roman" w:eastAsia="PMingLiU"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B193187"/>
    <w:multiLevelType w:val="hybridMultilevel"/>
    <w:tmpl w:val="3C4C8106"/>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2" w15:restartNumberingAfterBreak="0">
    <w:nsid w:val="500B07F5"/>
    <w:multiLevelType w:val="hybridMultilevel"/>
    <w:tmpl w:val="D7C2B0A6"/>
    <w:lvl w:ilvl="0" w:tplc="BC2C7DBA">
      <w:start w:val="1"/>
      <w:numFmt w:val="bullet"/>
      <w:lvlText w:val="-"/>
      <w:lvlJc w:val="left"/>
      <w:pPr>
        <w:ind w:left="360" w:hanging="360"/>
      </w:pPr>
      <w:rPr>
        <w:rFonts w:ascii="Times New Roman" w:eastAsia="PMingLiU"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3844056"/>
    <w:multiLevelType w:val="hybridMultilevel"/>
    <w:tmpl w:val="32E2775E"/>
    <w:lvl w:ilvl="0" w:tplc="FD94C06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9DC20E1"/>
    <w:multiLevelType w:val="hybridMultilevel"/>
    <w:tmpl w:val="3C4C810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CB41D87"/>
    <w:multiLevelType w:val="hybridMultilevel"/>
    <w:tmpl w:val="546E5416"/>
    <w:lvl w:ilvl="0" w:tplc="31945B68">
      <w:start w:val="1"/>
      <w:numFmt w:val="decimal"/>
      <w:lvlText w:val="%1)"/>
      <w:lvlJc w:val="left"/>
      <w:pPr>
        <w:tabs>
          <w:tab w:val="num" w:pos="360"/>
        </w:tabs>
        <w:ind w:left="360" w:hanging="360"/>
      </w:pPr>
      <w:rPr>
        <w:rFonts w:ascii="Arial" w:eastAsia="PMingLiU" w:hAnsi="Arial" w:cs="Arial"/>
      </w:rPr>
    </w:lvl>
    <w:lvl w:ilvl="1" w:tplc="04090019" w:tentative="1">
      <w:start w:val="1"/>
      <w:numFmt w:val="ideographTraditional"/>
      <w:lvlText w:val="%2、"/>
      <w:lvlJc w:val="left"/>
      <w:pPr>
        <w:ind w:left="600" w:hanging="480"/>
      </w:pPr>
    </w:lvl>
    <w:lvl w:ilvl="2" w:tplc="0409001B" w:tentative="1">
      <w:start w:val="1"/>
      <w:numFmt w:val="lowerRoman"/>
      <w:lvlText w:val="%3."/>
      <w:lvlJc w:val="right"/>
      <w:pPr>
        <w:ind w:left="1080" w:hanging="480"/>
      </w:pPr>
    </w:lvl>
    <w:lvl w:ilvl="3" w:tplc="0409000F" w:tentative="1">
      <w:start w:val="1"/>
      <w:numFmt w:val="decimal"/>
      <w:lvlText w:val="%4."/>
      <w:lvlJc w:val="left"/>
      <w:pPr>
        <w:ind w:left="1560" w:hanging="480"/>
      </w:pPr>
    </w:lvl>
    <w:lvl w:ilvl="4" w:tplc="04090019" w:tentative="1">
      <w:start w:val="1"/>
      <w:numFmt w:val="ideographTraditional"/>
      <w:lvlText w:val="%5、"/>
      <w:lvlJc w:val="left"/>
      <w:pPr>
        <w:ind w:left="2040" w:hanging="480"/>
      </w:pPr>
    </w:lvl>
    <w:lvl w:ilvl="5" w:tplc="0409001B" w:tentative="1">
      <w:start w:val="1"/>
      <w:numFmt w:val="lowerRoman"/>
      <w:lvlText w:val="%6."/>
      <w:lvlJc w:val="right"/>
      <w:pPr>
        <w:ind w:left="2520" w:hanging="480"/>
      </w:pPr>
    </w:lvl>
    <w:lvl w:ilvl="6" w:tplc="0409000F" w:tentative="1">
      <w:start w:val="1"/>
      <w:numFmt w:val="decimal"/>
      <w:lvlText w:val="%7."/>
      <w:lvlJc w:val="left"/>
      <w:pPr>
        <w:ind w:left="3000" w:hanging="480"/>
      </w:pPr>
    </w:lvl>
    <w:lvl w:ilvl="7" w:tplc="04090019" w:tentative="1">
      <w:start w:val="1"/>
      <w:numFmt w:val="ideographTraditional"/>
      <w:lvlText w:val="%8、"/>
      <w:lvlJc w:val="left"/>
      <w:pPr>
        <w:ind w:left="3480" w:hanging="480"/>
      </w:pPr>
    </w:lvl>
    <w:lvl w:ilvl="8" w:tplc="0409001B" w:tentative="1">
      <w:start w:val="1"/>
      <w:numFmt w:val="lowerRoman"/>
      <w:lvlText w:val="%9."/>
      <w:lvlJc w:val="right"/>
      <w:pPr>
        <w:ind w:left="3960" w:hanging="480"/>
      </w:pPr>
    </w:lvl>
  </w:abstractNum>
  <w:abstractNum w:abstractNumId="36" w15:restartNumberingAfterBreak="0">
    <w:nsid w:val="5D507DF6"/>
    <w:multiLevelType w:val="hybridMultilevel"/>
    <w:tmpl w:val="388EF1A0"/>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37" w15:restartNumberingAfterBreak="0">
    <w:nsid w:val="619C5E3E"/>
    <w:multiLevelType w:val="hybridMultilevel"/>
    <w:tmpl w:val="6AB64508"/>
    <w:lvl w:ilvl="0" w:tplc="BC2C7DBA">
      <w:start w:val="1"/>
      <w:numFmt w:val="bullet"/>
      <w:lvlText w:val="-"/>
      <w:lvlJc w:val="left"/>
      <w:pPr>
        <w:tabs>
          <w:tab w:val="num" w:pos="360"/>
        </w:tabs>
        <w:ind w:left="360" w:hanging="360"/>
      </w:pPr>
      <w:rPr>
        <w:rFonts w:ascii="Times New Roman" w:eastAsia="PMingLiU" w:hAnsi="Times New Roman" w:cs="Times New Roman" w:hint="default"/>
      </w:rPr>
    </w:lvl>
    <w:lvl w:ilvl="1" w:tplc="BC2C7DBA">
      <w:start w:val="1"/>
      <w:numFmt w:val="bullet"/>
      <w:lvlText w:val="-"/>
      <w:lvlJc w:val="left"/>
      <w:pPr>
        <w:tabs>
          <w:tab w:val="num" w:pos="1080"/>
        </w:tabs>
        <w:ind w:left="1080" w:hanging="360"/>
      </w:pPr>
      <w:rPr>
        <w:rFonts w:ascii="Times New Roman" w:eastAsia="PMingLiU"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63C5E6A"/>
    <w:multiLevelType w:val="hybridMultilevel"/>
    <w:tmpl w:val="A754E42C"/>
    <w:lvl w:ilvl="0" w:tplc="04090001">
      <w:start w:val="1"/>
      <w:numFmt w:val="bullet"/>
      <w:lvlText w:val=""/>
      <w:lvlJc w:val="left"/>
      <w:pPr>
        <w:ind w:left="360" w:hanging="360"/>
      </w:pPr>
      <w:rPr>
        <w:rFonts w:ascii="Symbol" w:hAnsi="Symbol" w:hint="default"/>
      </w:rPr>
    </w:lvl>
    <w:lvl w:ilvl="1" w:tplc="04090003" w:tentative="1">
      <w:start w:val="1"/>
      <w:numFmt w:val="bullet"/>
      <w:lvlText w:val=""/>
      <w:lvlJc w:val="left"/>
      <w:pPr>
        <w:ind w:left="690" w:hanging="480"/>
      </w:pPr>
      <w:rPr>
        <w:rFonts w:ascii="Wingdings" w:hAnsi="Wingdings" w:hint="default"/>
      </w:rPr>
    </w:lvl>
    <w:lvl w:ilvl="2" w:tplc="04090005" w:tentative="1">
      <w:start w:val="1"/>
      <w:numFmt w:val="bullet"/>
      <w:lvlText w:val=""/>
      <w:lvlJc w:val="left"/>
      <w:pPr>
        <w:ind w:left="1170" w:hanging="480"/>
      </w:pPr>
      <w:rPr>
        <w:rFonts w:ascii="Wingdings" w:hAnsi="Wingdings" w:hint="default"/>
      </w:rPr>
    </w:lvl>
    <w:lvl w:ilvl="3" w:tplc="04090001" w:tentative="1">
      <w:start w:val="1"/>
      <w:numFmt w:val="bullet"/>
      <w:lvlText w:val=""/>
      <w:lvlJc w:val="left"/>
      <w:pPr>
        <w:ind w:left="1650" w:hanging="480"/>
      </w:pPr>
      <w:rPr>
        <w:rFonts w:ascii="Wingdings" w:hAnsi="Wingdings" w:hint="default"/>
      </w:rPr>
    </w:lvl>
    <w:lvl w:ilvl="4" w:tplc="04090003" w:tentative="1">
      <w:start w:val="1"/>
      <w:numFmt w:val="bullet"/>
      <w:lvlText w:val=""/>
      <w:lvlJc w:val="left"/>
      <w:pPr>
        <w:ind w:left="2130" w:hanging="480"/>
      </w:pPr>
      <w:rPr>
        <w:rFonts w:ascii="Wingdings" w:hAnsi="Wingdings" w:hint="default"/>
      </w:rPr>
    </w:lvl>
    <w:lvl w:ilvl="5" w:tplc="04090005" w:tentative="1">
      <w:start w:val="1"/>
      <w:numFmt w:val="bullet"/>
      <w:lvlText w:val=""/>
      <w:lvlJc w:val="left"/>
      <w:pPr>
        <w:ind w:left="2610" w:hanging="480"/>
      </w:pPr>
      <w:rPr>
        <w:rFonts w:ascii="Wingdings" w:hAnsi="Wingdings" w:hint="default"/>
      </w:rPr>
    </w:lvl>
    <w:lvl w:ilvl="6" w:tplc="04090001" w:tentative="1">
      <w:start w:val="1"/>
      <w:numFmt w:val="bullet"/>
      <w:lvlText w:val=""/>
      <w:lvlJc w:val="left"/>
      <w:pPr>
        <w:ind w:left="3090" w:hanging="480"/>
      </w:pPr>
      <w:rPr>
        <w:rFonts w:ascii="Wingdings" w:hAnsi="Wingdings" w:hint="default"/>
      </w:rPr>
    </w:lvl>
    <w:lvl w:ilvl="7" w:tplc="04090003" w:tentative="1">
      <w:start w:val="1"/>
      <w:numFmt w:val="bullet"/>
      <w:lvlText w:val=""/>
      <w:lvlJc w:val="left"/>
      <w:pPr>
        <w:ind w:left="3570" w:hanging="480"/>
      </w:pPr>
      <w:rPr>
        <w:rFonts w:ascii="Wingdings" w:hAnsi="Wingdings" w:hint="default"/>
      </w:rPr>
    </w:lvl>
    <w:lvl w:ilvl="8" w:tplc="04090005" w:tentative="1">
      <w:start w:val="1"/>
      <w:numFmt w:val="bullet"/>
      <w:lvlText w:val=""/>
      <w:lvlJc w:val="left"/>
      <w:pPr>
        <w:ind w:left="4050" w:hanging="480"/>
      </w:pPr>
      <w:rPr>
        <w:rFonts w:ascii="Wingdings" w:hAnsi="Wingdings" w:hint="default"/>
      </w:rPr>
    </w:lvl>
  </w:abstractNum>
  <w:abstractNum w:abstractNumId="39" w15:restartNumberingAfterBreak="0">
    <w:nsid w:val="67562475"/>
    <w:multiLevelType w:val="hybridMultilevel"/>
    <w:tmpl w:val="DFAC76D4"/>
    <w:lvl w:ilvl="0" w:tplc="0B38B4F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689F57B7"/>
    <w:multiLevelType w:val="multilevel"/>
    <w:tmpl w:val="A61C1F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6A3F4A99"/>
    <w:multiLevelType w:val="hybridMultilevel"/>
    <w:tmpl w:val="3E1C1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745666"/>
    <w:multiLevelType w:val="hybridMultilevel"/>
    <w:tmpl w:val="A91C1EAE"/>
    <w:lvl w:ilvl="0" w:tplc="BC2C7DBA">
      <w:start w:val="1"/>
      <w:numFmt w:val="bullet"/>
      <w:lvlText w:val="-"/>
      <w:lvlJc w:val="left"/>
      <w:pPr>
        <w:ind w:left="360" w:hanging="360"/>
      </w:pPr>
      <w:rPr>
        <w:rFonts w:ascii="Times New Roman" w:eastAsia="PMingLiU"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6B26847"/>
    <w:multiLevelType w:val="hybridMultilevel"/>
    <w:tmpl w:val="89E49188"/>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1383C0A">
      <w:start w:val="1"/>
      <w:numFmt w:val="bullet"/>
      <w:lvlText w:val=""/>
      <w:lvlJc w:val="left"/>
      <w:pPr>
        <w:ind w:left="2790" w:hanging="360"/>
      </w:pPr>
      <w:rPr>
        <w:rFonts w:ascii="Wingdings 2" w:hAnsi="Wingdings 2"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4" w15:restartNumberingAfterBreak="0">
    <w:nsid w:val="78DF4D34"/>
    <w:multiLevelType w:val="hybridMultilevel"/>
    <w:tmpl w:val="1B448852"/>
    <w:lvl w:ilvl="0" w:tplc="BC2C7DBA">
      <w:start w:val="1"/>
      <w:numFmt w:val="bullet"/>
      <w:lvlText w:val="-"/>
      <w:lvlJc w:val="left"/>
      <w:pPr>
        <w:ind w:left="360" w:hanging="360"/>
      </w:pPr>
      <w:rPr>
        <w:rFonts w:ascii="Times New Roman" w:eastAsia="PMingLiU"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A9D2364"/>
    <w:multiLevelType w:val="hybridMultilevel"/>
    <w:tmpl w:val="BA06FCD2"/>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6" w15:restartNumberingAfterBreak="0">
    <w:nsid w:val="7AFF4F88"/>
    <w:multiLevelType w:val="hybridMultilevel"/>
    <w:tmpl w:val="5890DFC4"/>
    <w:lvl w:ilvl="0" w:tplc="BC2C7DBA">
      <w:start w:val="1"/>
      <w:numFmt w:val="bullet"/>
      <w:lvlText w:val="-"/>
      <w:lvlJc w:val="left"/>
      <w:pPr>
        <w:ind w:left="360" w:hanging="360"/>
      </w:pPr>
      <w:rPr>
        <w:rFonts w:ascii="Times New Roman" w:eastAsia="PMingLiU"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E902364"/>
    <w:multiLevelType w:val="hybridMultilevel"/>
    <w:tmpl w:val="EAB6F792"/>
    <w:lvl w:ilvl="0" w:tplc="6406C278">
      <w:start w:val="1"/>
      <w:numFmt w:val="decimal"/>
      <w:lvlText w:val="%1."/>
      <w:lvlJc w:val="left"/>
      <w:pPr>
        <w:tabs>
          <w:tab w:val="num" w:pos="480"/>
        </w:tabs>
        <w:ind w:left="480" w:hanging="480"/>
      </w:pPr>
      <w:rPr>
        <w:rFonts w:hint="eastAsia"/>
        <w:sz w:val="2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7FF11A04"/>
    <w:multiLevelType w:val="multilevel"/>
    <w:tmpl w:val="A7701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60731990">
    <w:abstractNumId w:val="47"/>
  </w:num>
  <w:num w:numId="2" w16cid:durableId="653218673">
    <w:abstractNumId w:val="15"/>
  </w:num>
  <w:num w:numId="3" w16cid:durableId="1767967316">
    <w:abstractNumId w:val="21"/>
  </w:num>
  <w:num w:numId="4" w16cid:durableId="1964144894">
    <w:abstractNumId w:val="41"/>
  </w:num>
  <w:num w:numId="5" w16cid:durableId="1485048246">
    <w:abstractNumId w:val="10"/>
  </w:num>
  <w:num w:numId="6" w16cid:durableId="374162953">
    <w:abstractNumId w:val="43"/>
  </w:num>
  <w:num w:numId="7" w16cid:durableId="2132630804">
    <w:abstractNumId w:val="39"/>
  </w:num>
  <w:num w:numId="8" w16cid:durableId="512688726">
    <w:abstractNumId w:val="32"/>
  </w:num>
  <w:num w:numId="9" w16cid:durableId="57873516">
    <w:abstractNumId w:val="44"/>
  </w:num>
  <w:num w:numId="10" w16cid:durableId="1406604723">
    <w:abstractNumId w:val="12"/>
  </w:num>
  <w:num w:numId="11" w16cid:durableId="478576629">
    <w:abstractNumId w:val="37"/>
  </w:num>
  <w:num w:numId="12" w16cid:durableId="1369526881">
    <w:abstractNumId w:val="46"/>
  </w:num>
  <w:num w:numId="13" w16cid:durableId="1116097488">
    <w:abstractNumId w:val="19"/>
  </w:num>
  <w:num w:numId="14" w16cid:durableId="594361065">
    <w:abstractNumId w:val="17"/>
  </w:num>
  <w:num w:numId="15" w16cid:durableId="1710834061">
    <w:abstractNumId w:val="42"/>
  </w:num>
  <w:num w:numId="16" w16cid:durableId="2044477669">
    <w:abstractNumId w:val="30"/>
  </w:num>
  <w:num w:numId="17" w16cid:durableId="912081502">
    <w:abstractNumId w:val="14"/>
  </w:num>
  <w:num w:numId="18" w16cid:durableId="577905530">
    <w:abstractNumId w:val="29"/>
  </w:num>
  <w:num w:numId="19" w16cid:durableId="977685934">
    <w:abstractNumId w:val="13"/>
  </w:num>
  <w:num w:numId="20" w16cid:durableId="611934859">
    <w:abstractNumId w:val="23"/>
  </w:num>
  <w:num w:numId="21" w16cid:durableId="2072848339">
    <w:abstractNumId w:val="11"/>
  </w:num>
  <w:num w:numId="22" w16cid:durableId="738865609">
    <w:abstractNumId w:val="33"/>
  </w:num>
  <w:num w:numId="23" w16cid:durableId="1302006031">
    <w:abstractNumId w:val="24"/>
  </w:num>
  <w:num w:numId="24" w16cid:durableId="1574926445">
    <w:abstractNumId w:val="26"/>
  </w:num>
  <w:num w:numId="25" w16cid:durableId="382945698">
    <w:abstractNumId w:val="35"/>
  </w:num>
  <w:num w:numId="26" w16cid:durableId="1327127305">
    <w:abstractNumId w:val="38"/>
  </w:num>
  <w:num w:numId="27" w16cid:durableId="416437740">
    <w:abstractNumId w:val="28"/>
  </w:num>
  <w:num w:numId="28" w16cid:durableId="85732801">
    <w:abstractNumId w:val="22"/>
  </w:num>
  <w:num w:numId="29" w16cid:durableId="31224121">
    <w:abstractNumId w:val="20"/>
  </w:num>
  <w:num w:numId="30" w16cid:durableId="220293367">
    <w:abstractNumId w:val="16"/>
  </w:num>
  <w:num w:numId="31" w16cid:durableId="478307154">
    <w:abstractNumId w:val="40"/>
  </w:num>
  <w:num w:numId="32" w16cid:durableId="1337227198">
    <w:abstractNumId w:val="48"/>
  </w:num>
  <w:num w:numId="33" w16cid:durableId="1960183963">
    <w:abstractNumId w:val="27"/>
  </w:num>
  <w:num w:numId="34" w16cid:durableId="1665158933">
    <w:abstractNumId w:val="18"/>
  </w:num>
  <w:num w:numId="35" w16cid:durableId="788449">
    <w:abstractNumId w:val="4"/>
  </w:num>
  <w:num w:numId="36" w16cid:durableId="112794196">
    <w:abstractNumId w:val="5"/>
  </w:num>
  <w:num w:numId="37" w16cid:durableId="1790471748">
    <w:abstractNumId w:val="6"/>
  </w:num>
  <w:num w:numId="38" w16cid:durableId="1630281644">
    <w:abstractNumId w:val="7"/>
  </w:num>
  <w:num w:numId="39" w16cid:durableId="563219599">
    <w:abstractNumId w:val="9"/>
  </w:num>
  <w:num w:numId="40" w16cid:durableId="1448893189">
    <w:abstractNumId w:val="0"/>
  </w:num>
  <w:num w:numId="41" w16cid:durableId="847477724">
    <w:abstractNumId w:val="1"/>
  </w:num>
  <w:num w:numId="42" w16cid:durableId="144863439">
    <w:abstractNumId w:val="2"/>
  </w:num>
  <w:num w:numId="43" w16cid:durableId="2131391196">
    <w:abstractNumId w:val="3"/>
  </w:num>
  <w:num w:numId="44" w16cid:durableId="17120285">
    <w:abstractNumId w:val="8"/>
  </w:num>
  <w:num w:numId="45" w16cid:durableId="2014650121">
    <w:abstractNumId w:val="36"/>
  </w:num>
  <w:num w:numId="46" w16cid:durableId="1755593188">
    <w:abstractNumId w:val="45"/>
  </w:num>
  <w:num w:numId="47" w16cid:durableId="1111973459">
    <w:abstractNumId w:val="34"/>
  </w:num>
  <w:num w:numId="48" w16cid:durableId="1595212040">
    <w:abstractNumId w:val="25"/>
  </w:num>
  <w:num w:numId="49" w16cid:durableId="123065023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proofState w:spelling="clean" w:grammar="clean"/>
  <w:documentProtection w:edit="forms" w:enforcement="0"/>
  <w:defaultTabStop w:val="60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cyMTA0sDAwMbe0sDBU0lEKTi0uzszPAykwqwUA8lpEkCwAAAA="/>
  </w:docVars>
  <w:rsids>
    <w:rsidRoot w:val="000A0EDE"/>
    <w:rsid w:val="00001C67"/>
    <w:rsid w:val="000028F4"/>
    <w:rsid w:val="00006298"/>
    <w:rsid w:val="0000726D"/>
    <w:rsid w:val="00013314"/>
    <w:rsid w:val="00013D16"/>
    <w:rsid w:val="00014EA8"/>
    <w:rsid w:val="00020027"/>
    <w:rsid w:val="000209F8"/>
    <w:rsid w:val="000300AE"/>
    <w:rsid w:val="00030541"/>
    <w:rsid w:val="0003754F"/>
    <w:rsid w:val="00037E95"/>
    <w:rsid w:val="000421FB"/>
    <w:rsid w:val="00042A9D"/>
    <w:rsid w:val="0004418D"/>
    <w:rsid w:val="0004520A"/>
    <w:rsid w:val="00051F21"/>
    <w:rsid w:val="0005281B"/>
    <w:rsid w:val="00067325"/>
    <w:rsid w:val="0007574F"/>
    <w:rsid w:val="00075CEE"/>
    <w:rsid w:val="000762DF"/>
    <w:rsid w:val="00077B38"/>
    <w:rsid w:val="0009129D"/>
    <w:rsid w:val="00095B48"/>
    <w:rsid w:val="00097878"/>
    <w:rsid w:val="00097D7D"/>
    <w:rsid w:val="000A0EDE"/>
    <w:rsid w:val="000B1FAD"/>
    <w:rsid w:val="000C0616"/>
    <w:rsid w:val="000C0CE3"/>
    <w:rsid w:val="000C143B"/>
    <w:rsid w:val="000C6AF7"/>
    <w:rsid w:val="000C7EED"/>
    <w:rsid w:val="000D3712"/>
    <w:rsid w:val="000E07E6"/>
    <w:rsid w:val="000E2E4A"/>
    <w:rsid w:val="000E3913"/>
    <w:rsid w:val="000E4963"/>
    <w:rsid w:val="000E79E7"/>
    <w:rsid w:val="000F295E"/>
    <w:rsid w:val="000F2E0D"/>
    <w:rsid w:val="000F3A3B"/>
    <w:rsid w:val="00100A8B"/>
    <w:rsid w:val="00101B0C"/>
    <w:rsid w:val="00104D19"/>
    <w:rsid w:val="00106945"/>
    <w:rsid w:val="00110254"/>
    <w:rsid w:val="00116F63"/>
    <w:rsid w:val="00120FE7"/>
    <w:rsid w:val="00121B08"/>
    <w:rsid w:val="001316E4"/>
    <w:rsid w:val="00135432"/>
    <w:rsid w:val="00137D75"/>
    <w:rsid w:val="00144E51"/>
    <w:rsid w:val="001560F3"/>
    <w:rsid w:val="001572FF"/>
    <w:rsid w:val="001627E2"/>
    <w:rsid w:val="00163452"/>
    <w:rsid w:val="00164494"/>
    <w:rsid w:val="00165CC3"/>
    <w:rsid w:val="001672F4"/>
    <w:rsid w:val="001707DE"/>
    <w:rsid w:val="00172751"/>
    <w:rsid w:val="0017288F"/>
    <w:rsid w:val="00172C4D"/>
    <w:rsid w:val="0017462B"/>
    <w:rsid w:val="00176C25"/>
    <w:rsid w:val="00180DDB"/>
    <w:rsid w:val="00184594"/>
    <w:rsid w:val="00195A15"/>
    <w:rsid w:val="0019656F"/>
    <w:rsid w:val="001969C2"/>
    <w:rsid w:val="001A0AB4"/>
    <w:rsid w:val="001B03F2"/>
    <w:rsid w:val="001B4127"/>
    <w:rsid w:val="001C5816"/>
    <w:rsid w:val="001D2FB1"/>
    <w:rsid w:val="001D2FF0"/>
    <w:rsid w:val="001D3591"/>
    <w:rsid w:val="001D6188"/>
    <w:rsid w:val="001E024E"/>
    <w:rsid w:val="001E1C30"/>
    <w:rsid w:val="001E40E5"/>
    <w:rsid w:val="001F36EB"/>
    <w:rsid w:val="001F619D"/>
    <w:rsid w:val="001F7D61"/>
    <w:rsid w:val="0020234A"/>
    <w:rsid w:val="0020389E"/>
    <w:rsid w:val="0020447C"/>
    <w:rsid w:val="002250F4"/>
    <w:rsid w:val="0023054E"/>
    <w:rsid w:val="00230972"/>
    <w:rsid w:val="00232490"/>
    <w:rsid w:val="00233188"/>
    <w:rsid w:val="00240F47"/>
    <w:rsid w:val="002412C6"/>
    <w:rsid w:val="00241683"/>
    <w:rsid w:val="00241C6A"/>
    <w:rsid w:val="00261404"/>
    <w:rsid w:val="00265F99"/>
    <w:rsid w:val="00271588"/>
    <w:rsid w:val="002742B3"/>
    <w:rsid w:val="00275805"/>
    <w:rsid w:val="002767FC"/>
    <w:rsid w:val="00276F99"/>
    <w:rsid w:val="00280FB0"/>
    <w:rsid w:val="00281E7F"/>
    <w:rsid w:val="00287A86"/>
    <w:rsid w:val="00291CD4"/>
    <w:rsid w:val="00291F74"/>
    <w:rsid w:val="00294821"/>
    <w:rsid w:val="0029564D"/>
    <w:rsid w:val="002A0B6C"/>
    <w:rsid w:val="002A5A3D"/>
    <w:rsid w:val="002A7860"/>
    <w:rsid w:val="002B6901"/>
    <w:rsid w:val="002B7C01"/>
    <w:rsid w:val="002C1086"/>
    <w:rsid w:val="002C16B3"/>
    <w:rsid w:val="002C6072"/>
    <w:rsid w:val="002C6522"/>
    <w:rsid w:val="002C7B89"/>
    <w:rsid w:val="002D1364"/>
    <w:rsid w:val="002D55E9"/>
    <w:rsid w:val="002D6AEF"/>
    <w:rsid w:val="002E2FD0"/>
    <w:rsid w:val="002E40BA"/>
    <w:rsid w:val="002E6518"/>
    <w:rsid w:val="002E697A"/>
    <w:rsid w:val="00300F81"/>
    <w:rsid w:val="0030120B"/>
    <w:rsid w:val="0030175B"/>
    <w:rsid w:val="003027CE"/>
    <w:rsid w:val="003128EB"/>
    <w:rsid w:val="00313B01"/>
    <w:rsid w:val="0032080D"/>
    <w:rsid w:val="00320ABB"/>
    <w:rsid w:val="00324E4C"/>
    <w:rsid w:val="003252A1"/>
    <w:rsid w:val="00330490"/>
    <w:rsid w:val="00334AB4"/>
    <w:rsid w:val="00335E15"/>
    <w:rsid w:val="00335EA8"/>
    <w:rsid w:val="00337975"/>
    <w:rsid w:val="00340C61"/>
    <w:rsid w:val="0034217F"/>
    <w:rsid w:val="00343CC5"/>
    <w:rsid w:val="00357522"/>
    <w:rsid w:val="00362C4B"/>
    <w:rsid w:val="00365729"/>
    <w:rsid w:val="00365EAE"/>
    <w:rsid w:val="00372A76"/>
    <w:rsid w:val="00375AE6"/>
    <w:rsid w:val="0037622F"/>
    <w:rsid w:val="003807B9"/>
    <w:rsid w:val="00381791"/>
    <w:rsid w:val="0039339F"/>
    <w:rsid w:val="003941E6"/>
    <w:rsid w:val="0039539D"/>
    <w:rsid w:val="00397382"/>
    <w:rsid w:val="003978B5"/>
    <w:rsid w:val="003A40A8"/>
    <w:rsid w:val="003A4498"/>
    <w:rsid w:val="003A4BDE"/>
    <w:rsid w:val="003C0FAA"/>
    <w:rsid w:val="003C4724"/>
    <w:rsid w:val="003C615C"/>
    <w:rsid w:val="003C7E29"/>
    <w:rsid w:val="003D0FFA"/>
    <w:rsid w:val="003E30EB"/>
    <w:rsid w:val="003E5879"/>
    <w:rsid w:val="003E5968"/>
    <w:rsid w:val="003F151D"/>
    <w:rsid w:val="00400014"/>
    <w:rsid w:val="004039A5"/>
    <w:rsid w:val="00403FB7"/>
    <w:rsid w:val="004060DB"/>
    <w:rsid w:val="004108B8"/>
    <w:rsid w:val="00412265"/>
    <w:rsid w:val="00412DE3"/>
    <w:rsid w:val="0041568A"/>
    <w:rsid w:val="0041568C"/>
    <w:rsid w:val="00423861"/>
    <w:rsid w:val="00424192"/>
    <w:rsid w:val="00424275"/>
    <w:rsid w:val="004255D2"/>
    <w:rsid w:val="00426CD6"/>
    <w:rsid w:val="00431925"/>
    <w:rsid w:val="00431BA8"/>
    <w:rsid w:val="004327A2"/>
    <w:rsid w:val="00435F41"/>
    <w:rsid w:val="004371D3"/>
    <w:rsid w:val="004406AE"/>
    <w:rsid w:val="004437B8"/>
    <w:rsid w:val="004505F5"/>
    <w:rsid w:val="00452030"/>
    <w:rsid w:val="00453862"/>
    <w:rsid w:val="00454137"/>
    <w:rsid w:val="00462A08"/>
    <w:rsid w:val="0047317C"/>
    <w:rsid w:val="00480C04"/>
    <w:rsid w:val="004832C5"/>
    <w:rsid w:val="00485AA5"/>
    <w:rsid w:val="00491D50"/>
    <w:rsid w:val="00493177"/>
    <w:rsid w:val="004A0EAB"/>
    <w:rsid w:val="004A4C63"/>
    <w:rsid w:val="004B41F7"/>
    <w:rsid w:val="004B69D8"/>
    <w:rsid w:val="004C0437"/>
    <w:rsid w:val="004C284C"/>
    <w:rsid w:val="004C4FB0"/>
    <w:rsid w:val="004C509F"/>
    <w:rsid w:val="004C50A8"/>
    <w:rsid w:val="004C5B03"/>
    <w:rsid w:val="004D654A"/>
    <w:rsid w:val="004E54D6"/>
    <w:rsid w:val="004E5D03"/>
    <w:rsid w:val="004F0F7D"/>
    <w:rsid w:val="004F2E59"/>
    <w:rsid w:val="004F4876"/>
    <w:rsid w:val="004F7113"/>
    <w:rsid w:val="00500DEC"/>
    <w:rsid w:val="00501E02"/>
    <w:rsid w:val="00506E5A"/>
    <w:rsid w:val="00510D6C"/>
    <w:rsid w:val="00523923"/>
    <w:rsid w:val="00523F60"/>
    <w:rsid w:val="00527F67"/>
    <w:rsid w:val="00533460"/>
    <w:rsid w:val="005364A8"/>
    <w:rsid w:val="00537FFB"/>
    <w:rsid w:val="005446BB"/>
    <w:rsid w:val="0054506B"/>
    <w:rsid w:val="005525B0"/>
    <w:rsid w:val="00555102"/>
    <w:rsid w:val="00556908"/>
    <w:rsid w:val="00563F48"/>
    <w:rsid w:val="00564EF7"/>
    <w:rsid w:val="0056605B"/>
    <w:rsid w:val="00566A79"/>
    <w:rsid w:val="00567DDB"/>
    <w:rsid w:val="00572383"/>
    <w:rsid w:val="005747A9"/>
    <w:rsid w:val="00575AEA"/>
    <w:rsid w:val="00576336"/>
    <w:rsid w:val="00580E3A"/>
    <w:rsid w:val="00585FB5"/>
    <w:rsid w:val="005908AA"/>
    <w:rsid w:val="00591037"/>
    <w:rsid w:val="005921C7"/>
    <w:rsid w:val="00595002"/>
    <w:rsid w:val="005953B5"/>
    <w:rsid w:val="005A22A3"/>
    <w:rsid w:val="005A41F5"/>
    <w:rsid w:val="005B0B5D"/>
    <w:rsid w:val="005B0B8C"/>
    <w:rsid w:val="005B1DFE"/>
    <w:rsid w:val="005B234F"/>
    <w:rsid w:val="005B2894"/>
    <w:rsid w:val="005B2F47"/>
    <w:rsid w:val="005C00CD"/>
    <w:rsid w:val="005C09E8"/>
    <w:rsid w:val="005C66C3"/>
    <w:rsid w:val="005C767B"/>
    <w:rsid w:val="005D1B03"/>
    <w:rsid w:val="005D3256"/>
    <w:rsid w:val="005D4946"/>
    <w:rsid w:val="005D62A0"/>
    <w:rsid w:val="005D718D"/>
    <w:rsid w:val="005D7CC0"/>
    <w:rsid w:val="005E0138"/>
    <w:rsid w:val="005E04EA"/>
    <w:rsid w:val="005E09ED"/>
    <w:rsid w:val="005E2D07"/>
    <w:rsid w:val="005E5520"/>
    <w:rsid w:val="005E6BFB"/>
    <w:rsid w:val="005F0024"/>
    <w:rsid w:val="005F0B12"/>
    <w:rsid w:val="00610502"/>
    <w:rsid w:val="00612121"/>
    <w:rsid w:val="0061222D"/>
    <w:rsid w:val="00612EAF"/>
    <w:rsid w:val="00616461"/>
    <w:rsid w:val="00617092"/>
    <w:rsid w:val="00621C6B"/>
    <w:rsid w:val="006240E8"/>
    <w:rsid w:val="006246D3"/>
    <w:rsid w:val="00626817"/>
    <w:rsid w:val="00640556"/>
    <w:rsid w:val="00643A5E"/>
    <w:rsid w:val="006553E6"/>
    <w:rsid w:val="006554E0"/>
    <w:rsid w:val="0066105F"/>
    <w:rsid w:val="00661EC4"/>
    <w:rsid w:val="006630E4"/>
    <w:rsid w:val="00665A9C"/>
    <w:rsid w:val="006660E8"/>
    <w:rsid w:val="00667012"/>
    <w:rsid w:val="00667991"/>
    <w:rsid w:val="0067188B"/>
    <w:rsid w:val="00676564"/>
    <w:rsid w:val="00683635"/>
    <w:rsid w:val="006862D3"/>
    <w:rsid w:val="00690F56"/>
    <w:rsid w:val="00692716"/>
    <w:rsid w:val="006A0134"/>
    <w:rsid w:val="006A1CF4"/>
    <w:rsid w:val="006A354F"/>
    <w:rsid w:val="006B01A4"/>
    <w:rsid w:val="006B040F"/>
    <w:rsid w:val="006B2355"/>
    <w:rsid w:val="006B2D44"/>
    <w:rsid w:val="006C0252"/>
    <w:rsid w:val="006C1DA5"/>
    <w:rsid w:val="006C4B76"/>
    <w:rsid w:val="006C4C27"/>
    <w:rsid w:val="006C681E"/>
    <w:rsid w:val="006D3623"/>
    <w:rsid w:val="006D417A"/>
    <w:rsid w:val="006E0EA5"/>
    <w:rsid w:val="006E2F1A"/>
    <w:rsid w:val="006E3CFA"/>
    <w:rsid w:val="006E40F8"/>
    <w:rsid w:val="006F30B4"/>
    <w:rsid w:val="006F40BE"/>
    <w:rsid w:val="006F724F"/>
    <w:rsid w:val="00701D67"/>
    <w:rsid w:val="00702993"/>
    <w:rsid w:val="00706F90"/>
    <w:rsid w:val="00722AEF"/>
    <w:rsid w:val="007306EA"/>
    <w:rsid w:val="00731BA5"/>
    <w:rsid w:val="007355FF"/>
    <w:rsid w:val="00735BBA"/>
    <w:rsid w:val="007409A1"/>
    <w:rsid w:val="00741491"/>
    <w:rsid w:val="00741AAB"/>
    <w:rsid w:val="007453AB"/>
    <w:rsid w:val="00745F0D"/>
    <w:rsid w:val="00750A7C"/>
    <w:rsid w:val="00750CF6"/>
    <w:rsid w:val="00753C7D"/>
    <w:rsid w:val="00764075"/>
    <w:rsid w:val="00764826"/>
    <w:rsid w:val="00767B8B"/>
    <w:rsid w:val="00770649"/>
    <w:rsid w:val="00775E8E"/>
    <w:rsid w:val="007762A8"/>
    <w:rsid w:val="00776301"/>
    <w:rsid w:val="00782184"/>
    <w:rsid w:val="0079048B"/>
    <w:rsid w:val="00792BF8"/>
    <w:rsid w:val="00793988"/>
    <w:rsid w:val="00793B40"/>
    <w:rsid w:val="007A0F0E"/>
    <w:rsid w:val="007A158B"/>
    <w:rsid w:val="007A3819"/>
    <w:rsid w:val="007A3BE4"/>
    <w:rsid w:val="007A71C0"/>
    <w:rsid w:val="007B0409"/>
    <w:rsid w:val="007B0B0C"/>
    <w:rsid w:val="007B53FE"/>
    <w:rsid w:val="007C124E"/>
    <w:rsid w:val="007C39BF"/>
    <w:rsid w:val="007C3F49"/>
    <w:rsid w:val="007C609F"/>
    <w:rsid w:val="007C723A"/>
    <w:rsid w:val="007D32D7"/>
    <w:rsid w:val="007D4BB8"/>
    <w:rsid w:val="007D7CD4"/>
    <w:rsid w:val="007E05FE"/>
    <w:rsid w:val="007F5849"/>
    <w:rsid w:val="00800A79"/>
    <w:rsid w:val="00802823"/>
    <w:rsid w:val="00811035"/>
    <w:rsid w:val="0081308A"/>
    <w:rsid w:val="00820CF2"/>
    <w:rsid w:val="00821E7B"/>
    <w:rsid w:val="00822C7E"/>
    <w:rsid w:val="00825CA0"/>
    <w:rsid w:val="00826045"/>
    <w:rsid w:val="0082728F"/>
    <w:rsid w:val="00834ABF"/>
    <w:rsid w:val="00844CC7"/>
    <w:rsid w:val="00852A4D"/>
    <w:rsid w:val="008601DF"/>
    <w:rsid w:val="008635C3"/>
    <w:rsid w:val="00863833"/>
    <w:rsid w:val="0086597E"/>
    <w:rsid w:val="008701EB"/>
    <w:rsid w:val="008727B7"/>
    <w:rsid w:val="0087546A"/>
    <w:rsid w:val="00883216"/>
    <w:rsid w:val="00883332"/>
    <w:rsid w:val="00890C64"/>
    <w:rsid w:val="0089139F"/>
    <w:rsid w:val="008A5C14"/>
    <w:rsid w:val="008A7ACF"/>
    <w:rsid w:val="008B0278"/>
    <w:rsid w:val="008B1B23"/>
    <w:rsid w:val="008C1771"/>
    <w:rsid w:val="008C1CA1"/>
    <w:rsid w:val="008C4801"/>
    <w:rsid w:val="008D181A"/>
    <w:rsid w:val="008D2942"/>
    <w:rsid w:val="008D2EFD"/>
    <w:rsid w:val="008D4358"/>
    <w:rsid w:val="008E2397"/>
    <w:rsid w:val="008E55A8"/>
    <w:rsid w:val="008E5877"/>
    <w:rsid w:val="008E7391"/>
    <w:rsid w:val="008F1F13"/>
    <w:rsid w:val="008F5410"/>
    <w:rsid w:val="008F6052"/>
    <w:rsid w:val="008F6589"/>
    <w:rsid w:val="0090516C"/>
    <w:rsid w:val="0090684A"/>
    <w:rsid w:val="009068AC"/>
    <w:rsid w:val="00910B36"/>
    <w:rsid w:val="00911732"/>
    <w:rsid w:val="0091501C"/>
    <w:rsid w:val="009153AC"/>
    <w:rsid w:val="00917806"/>
    <w:rsid w:val="00922609"/>
    <w:rsid w:val="009237F4"/>
    <w:rsid w:val="00923D78"/>
    <w:rsid w:val="0092502E"/>
    <w:rsid w:val="00926D84"/>
    <w:rsid w:val="00927C04"/>
    <w:rsid w:val="00932EB4"/>
    <w:rsid w:val="00933170"/>
    <w:rsid w:val="00935BC8"/>
    <w:rsid w:val="00937072"/>
    <w:rsid w:val="0093721F"/>
    <w:rsid w:val="00937CFC"/>
    <w:rsid w:val="009401C8"/>
    <w:rsid w:val="00940EBF"/>
    <w:rsid w:val="00941329"/>
    <w:rsid w:val="00946293"/>
    <w:rsid w:val="00950ED7"/>
    <w:rsid w:val="00952FAE"/>
    <w:rsid w:val="00955C2F"/>
    <w:rsid w:val="00957F58"/>
    <w:rsid w:val="00966543"/>
    <w:rsid w:val="009669B5"/>
    <w:rsid w:val="0097209B"/>
    <w:rsid w:val="00974FA0"/>
    <w:rsid w:val="0097683B"/>
    <w:rsid w:val="00980DF0"/>
    <w:rsid w:val="00981CB4"/>
    <w:rsid w:val="00982520"/>
    <w:rsid w:val="00990464"/>
    <w:rsid w:val="00990A2D"/>
    <w:rsid w:val="00994B3E"/>
    <w:rsid w:val="009A6D3C"/>
    <w:rsid w:val="009A7BED"/>
    <w:rsid w:val="009B371A"/>
    <w:rsid w:val="009C04F3"/>
    <w:rsid w:val="009C25AF"/>
    <w:rsid w:val="009C2A8A"/>
    <w:rsid w:val="009C63F4"/>
    <w:rsid w:val="009E444A"/>
    <w:rsid w:val="009E5B4D"/>
    <w:rsid w:val="009E5BDF"/>
    <w:rsid w:val="009F325A"/>
    <w:rsid w:val="009F7C4C"/>
    <w:rsid w:val="00A00CF9"/>
    <w:rsid w:val="00A0222D"/>
    <w:rsid w:val="00A062E4"/>
    <w:rsid w:val="00A14BFF"/>
    <w:rsid w:val="00A21C43"/>
    <w:rsid w:val="00A22167"/>
    <w:rsid w:val="00A2560D"/>
    <w:rsid w:val="00A30156"/>
    <w:rsid w:val="00A32FA2"/>
    <w:rsid w:val="00A35DE6"/>
    <w:rsid w:val="00A37235"/>
    <w:rsid w:val="00A42AE6"/>
    <w:rsid w:val="00A42FD1"/>
    <w:rsid w:val="00A513F3"/>
    <w:rsid w:val="00A523F7"/>
    <w:rsid w:val="00A529C3"/>
    <w:rsid w:val="00A533C7"/>
    <w:rsid w:val="00A53A28"/>
    <w:rsid w:val="00A550C7"/>
    <w:rsid w:val="00A55359"/>
    <w:rsid w:val="00A5702D"/>
    <w:rsid w:val="00A57EEB"/>
    <w:rsid w:val="00A64489"/>
    <w:rsid w:val="00A67A59"/>
    <w:rsid w:val="00A704FE"/>
    <w:rsid w:val="00A743B1"/>
    <w:rsid w:val="00A74715"/>
    <w:rsid w:val="00A77148"/>
    <w:rsid w:val="00A84F53"/>
    <w:rsid w:val="00A861CE"/>
    <w:rsid w:val="00A872FE"/>
    <w:rsid w:val="00A921B8"/>
    <w:rsid w:val="00A94181"/>
    <w:rsid w:val="00A94260"/>
    <w:rsid w:val="00A9509E"/>
    <w:rsid w:val="00A97105"/>
    <w:rsid w:val="00A97198"/>
    <w:rsid w:val="00AA09FA"/>
    <w:rsid w:val="00AA7199"/>
    <w:rsid w:val="00AA7401"/>
    <w:rsid w:val="00AB0405"/>
    <w:rsid w:val="00AB4E82"/>
    <w:rsid w:val="00AC00C2"/>
    <w:rsid w:val="00AD0E2D"/>
    <w:rsid w:val="00AD448C"/>
    <w:rsid w:val="00AD509E"/>
    <w:rsid w:val="00AF3591"/>
    <w:rsid w:val="00AF41E0"/>
    <w:rsid w:val="00AF46C7"/>
    <w:rsid w:val="00AF68DC"/>
    <w:rsid w:val="00B00049"/>
    <w:rsid w:val="00B01474"/>
    <w:rsid w:val="00B022CA"/>
    <w:rsid w:val="00B052C6"/>
    <w:rsid w:val="00B063BD"/>
    <w:rsid w:val="00B069FB"/>
    <w:rsid w:val="00B06C55"/>
    <w:rsid w:val="00B06E3F"/>
    <w:rsid w:val="00B10A20"/>
    <w:rsid w:val="00B11887"/>
    <w:rsid w:val="00B1488F"/>
    <w:rsid w:val="00B24711"/>
    <w:rsid w:val="00B320EC"/>
    <w:rsid w:val="00B35151"/>
    <w:rsid w:val="00B37F1C"/>
    <w:rsid w:val="00B427C8"/>
    <w:rsid w:val="00B4289E"/>
    <w:rsid w:val="00B44DB8"/>
    <w:rsid w:val="00B463E1"/>
    <w:rsid w:val="00B53FCF"/>
    <w:rsid w:val="00B56AD5"/>
    <w:rsid w:val="00B57F88"/>
    <w:rsid w:val="00B60FA6"/>
    <w:rsid w:val="00B618CF"/>
    <w:rsid w:val="00B63594"/>
    <w:rsid w:val="00B67035"/>
    <w:rsid w:val="00B67F31"/>
    <w:rsid w:val="00B73774"/>
    <w:rsid w:val="00B85993"/>
    <w:rsid w:val="00B9157D"/>
    <w:rsid w:val="00B94075"/>
    <w:rsid w:val="00B9723B"/>
    <w:rsid w:val="00B97A59"/>
    <w:rsid w:val="00BA3E1E"/>
    <w:rsid w:val="00BC502F"/>
    <w:rsid w:val="00BC71AD"/>
    <w:rsid w:val="00BE505A"/>
    <w:rsid w:val="00BE673D"/>
    <w:rsid w:val="00BE7CA6"/>
    <w:rsid w:val="00BF0939"/>
    <w:rsid w:val="00C042D0"/>
    <w:rsid w:val="00C053DF"/>
    <w:rsid w:val="00C06FE0"/>
    <w:rsid w:val="00C15917"/>
    <w:rsid w:val="00C159D1"/>
    <w:rsid w:val="00C15DEF"/>
    <w:rsid w:val="00C16168"/>
    <w:rsid w:val="00C22A06"/>
    <w:rsid w:val="00C23C7F"/>
    <w:rsid w:val="00C25081"/>
    <w:rsid w:val="00C25889"/>
    <w:rsid w:val="00C303C1"/>
    <w:rsid w:val="00C35028"/>
    <w:rsid w:val="00C40750"/>
    <w:rsid w:val="00C429DF"/>
    <w:rsid w:val="00C51EEF"/>
    <w:rsid w:val="00C537D4"/>
    <w:rsid w:val="00C56B39"/>
    <w:rsid w:val="00C577AA"/>
    <w:rsid w:val="00C60B94"/>
    <w:rsid w:val="00C74319"/>
    <w:rsid w:val="00C7573A"/>
    <w:rsid w:val="00C77F98"/>
    <w:rsid w:val="00C820FF"/>
    <w:rsid w:val="00C832E9"/>
    <w:rsid w:val="00C85797"/>
    <w:rsid w:val="00C875D2"/>
    <w:rsid w:val="00C92FA0"/>
    <w:rsid w:val="00C96973"/>
    <w:rsid w:val="00CA1319"/>
    <w:rsid w:val="00CA358F"/>
    <w:rsid w:val="00CA3836"/>
    <w:rsid w:val="00CB0F55"/>
    <w:rsid w:val="00CC228E"/>
    <w:rsid w:val="00CC32AC"/>
    <w:rsid w:val="00CD5DAF"/>
    <w:rsid w:val="00CD77BD"/>
    <w:rsid w:val="00CE1D17"/>
    <w:rsid w:val="00CE276B"/>
    <w:rsid w:val="00CE2D05"/>
    <w:rsid w:val="00CF1A78"/>
    <w:rsid w:val="00CF2973"/>
    <w:rsid w:val="00CF5789"/>
    <w:rsid w:val="00D01C67"/>
    <w:rsid w:val="00D044F4"/>
    <w:rsid w:val="00D060E3"/>
    <w:rsid w:val="00D145B3"/>
    <w:rsid w:val="00D202B0"/>
    <w:rsid w:val="00D21980"/>
    <w:rsid w:val="00D226C0"/>
    <w:rsid w:val="00D2529A"/>
    <w:rsid w:val="00D267DE"/>
    <w:rsid w:val="00D3323F"/>
    <w:rsid w:val="00D349B2"/>
    <w:rsid w:val="00D43390"/>
    <w:rsid w:val="00D459CB"/>
    <w:rsid w:val="00D45F26"/>
    <w:rsid w:val="00D4682A"/>
    <w:rsid w:val="00D506EC"/>
    <w:rsid w:val="00D52B89"/>
    <w:rsid w:val="00D5621A"/>
    <w:rsid w:val="00D567C5"/>
    <w:rsid w:val="00D60209"/>
    <w:rsid w:val="00D61FC8"/>
    <w:rsid w:val="00D6249A"/>
    <w:rsid w:val="00D62ED5"/>
    <w:rsid w:val="00D632A4"/>
    <w:rsid w:val="00D67A21"/>
    <w:rsid w:val="00D67BE5"/>
    <w:rsid w:val="00D71462"/>
    <w:rsid w:val="00D746A1"/>
    <w:rsid w:val="00D81CC2"/>
    <w:rsid w:val="00D835F0"/>
    <w:rsid w:val="00D84ED9"/>
    <w:rsid w:val="00D85562"/>
    <w:rsid w:val="00D8576F"/>
    <w:rsid w:val="00D91241"/>
    <w:rsid w:val="00D94961"/>
    <w:rsid w:val="00D97CD5"/>
    <w:rsid w:val="00DA6FE9"/>
    <w:rsid w:val="00DA7336"/>
    <w:rsid w:val="00DB0AB5"/>
    <w:rsid w:val="00DC0F12"/>
    <w:rsid w:val="00DC68E2"/>
    <w:rsid w:val="00DD21B4"/>
    <w:rsid w:val="00DD5D6C"/>
    <w:rsid w:val="00DE1187"/>
    <w:rsid w:val="00DF003F"/>
    <w:rsid w:val="00DF104B"/>
    <w:rsid w:val="00DF12EC"/>
    <w:rsid w:val="00DF54F7"/>
    <w:rsid w:val="00DF7CAA"/>
    <w:rsid w:val="00E00B11"/>
    <w:rsid w:val="00E047EE"/>
    <w:rsid w:val="00E05DB4"/>
    <w:rsid w:val="00E0676E"/>
    <w:rsid w:val="00E14BC2"/>
    <w:rsid w:val="00E16178"/>
    <w:rsid w:val="00E22BCC"/>
    <w:rsid w:val="00E26C99"/>
    <w:rsid w:val="00E32E9C"/>
    <w:rsid w:val="00E32EB4"/>
    <w:rsid w:val="00E36151"/>
    <w:rsid w:val="00E36E7C"/>
    <w:rsid w:val="00E52021"/>
    <w:rsid w:val="00E57BC0"/>
    <w:rsid w:val="00E633E7"/>
    <w:rsid w:val="00E6641A"/>
    <w:rsid w:val="00E66469"/>
    <w:rsid w:val="00E70CFB"/>
    <w:rsid w:val="00E715D3"/>
    <w:rsid w:val="00E7520D"/>
    <w:rsid w:val="00E84F94"/>
    <w:rsid w:val="00E86B47"/>
    <w:rsid w:val="00E91D7B"/>
    <w:rsid w:val="00E9656A"/>
    <w:rsid w:val="00E97436"/>
    <w:rsid w:val="00EA5E24"/>
    <w:rsid w:val="00EB0B4E"/>
    <w:rsid w:val="00EB1438"/>
    <w:rsid w:val="00EB3088"/>
    <w:rsid w:val="00EB569F"/>
    <w:rsid w:val="00EB7D7B"/>
    <w:rsid w:val="00EB7E12"/>
    <w:rsid w:val="00ED488A"/>
    <w:rsid w:val="00ED6D0B"/>
    <w:rsid w:val="00EE2166"/>
    <w:rsid w:val="00EE24EB"/>
    <w:rsid w:val="00EE3A97"/>
    <w:rsid w:val="00EE53ED"/>
    <w:rsid w:val="00EF010E"/>
    <w:rsid w:val="00EF0A70"/>
    <w:rsid w:val="00EF441E"/>
    <w:rsid w:val="00EF788B"/>
    <w:rsid w:val="00F00820"/>
    <w:rsid w:val="00F01DF3"/>
    <w:rsid w:val="00F06AAE"/>
    <w:rsid w:val="00F11202"/>
    <w:rsid w:val="00F132DA"/>
    <w:rsid w:val="00F14403"/>
    <w:rsid w:val="00F24D43"/>
    <w:rsid w:val="00F24EA8"/>
    <w:rsid w:val="00F26C6E"/>
    <w:rsid w:val="00F2774A"/>
    <w:rsid w:val="00F302FE"/>
    <w:rsid w:val="00F34F5E"/>
    <w:rsid w:val="00F3639B"/>
    <w:rsid w:val="00F444FC"/>
    <w:rsid w:val="00F453CB"/>
    <w:rsid w:val="00F47392"/>
    <w:rsid w:val="00F60343"/>
    <w:rsid w:val="00F67111"/>
    <w:rsid w:val="00F80388"/>
    <w:rsid w:val="00F85D8F"/>
    <w:rsid w:val="00F8789D"/>
    <w:rsid w:val="00F91700"/>
    <w:rsid w:val="00FA0D94"/>
    <w:rsid w:val="00FA28E4"/>
    <w:rsid w:val="00FA71A0"/>
    <w:rsid w:val="00FA7704"/>
    <w:rsid w:val="00FB1B62"/>
    <w:rsid w:val="00FB2791"/>
    <w:rsid w:val="00FB28C5"/>
    <w:rsid w:val="00FB341C"/>
    <w:rsid w:val="00FB4068"/>
    <w:rsid w:val="00FB7909"/>
    <w:rsid w:val="00FC16F3"/>
    <w:rsid w:val="00FC4490"/>
    <w:rsid w:val="00FC6E21"/>
    <w:rsid w:val="00FD347D"/>
    <w:rsid w:val="00FD3506"/>
    <w:rsid w:val="00FD3B0B"/>
    <w:rsid w:val="00FD4E94"/>
    <w:rsid w:val="00FD5377"/>
    <w:rsid w:val="00FE15EF"/>
    <w:rsid w:val="00FE29E6"/>
    <w:rsid w:val="00FE36ED"/>
    <w:rsid w:val="00FE4542"/>
    <w:rsid w:val="00FF04BF"/>
    <w:rsid w:val="00FF07DA"/>
    <w:rsid w:val="00FF3CF0"/>
    <w:rsid w:val="00FF4302"/>
  </w:rsids>
  <m:mathPr>
    <m:mathFont m:val="Cambria Math"/>
    <m:brkBin m:val="before"/>
    <m:brkBinSub m:val="--"/>
    <m:smallFrac/>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F1F25"/>
  <w15:docId w15:val="{BB61C5FA-BC55-4BC6-BFF1-B1C3A94D6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Unicode MS" w:hAnsi="Arial" w:cs="Arial"/>
        <w:color w:val="000000" w:themeColor="text1"/>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3F4"/>
    <w:pPr>
      <w:spacing w:afterLines="50" w:after="180"/>
    </w:pPr>
  </w:style>
  <w:style w:type="paragraph" w:styleId="Heading1">
    <w:name w:val="heading 1"/>
    <w:basedOn w:val="Normal"/>
    <w:next w:val="Normal"/>
    <w:link w:val="Heading1Char"/>
    <w:uiPriority w:val="9"/>
    <w:qFormat/>
    <w:rsid w:val="006C4C27"/>
    <w:pPr>
      <w:pBdr>
        <w:bottom w:val="double" w:sz="4" w:space="1" w:color="auto"/>
      </w:pBdr>
      <w:spacing w:afterLines="100" w:after="100"/>
      <w:contextualSpacing/>
      <w:jc w:val="center"/>
      <w:outlineLvl w:val="0"/>
    </w:pPr>
    <w:rPr>
      <w:rFonts w:eastAsia="Arial"/>
      <w:b/>
      <w:sz w:val="28"/>
    </w:rPr>
  </w:style>
  <w:style w:type="paragraph" w:styleId="Heading2">
    <w:name w:val="heading 2"/>
    <w:basedOn w:val="Normal"/>
    <w:next w:val="Normal"/>
    <w:link w:val="Heading2Char"/>
    <w:uiPriority w:val="9"/>
    <w:unhideWhenUsed/>
    <w:qFormat/>
    <w:rsid w:val="006A354F"/>
    <w:pPr>
      <w:spacing w:beforeLines="50" w:before="180" w:line="320" w:lineRule="exact"/>
      <w:contextualSpacing/>
      <w:outlineLvl w:val="1"/>
    </w:pPr>
    <w:rPr>
      <w:b/>
      <w:sz w:val="28"/>
      <w:szCs w:val="28"/>
    </w:rPr>
  </w:style>
  <w:style w:type="paragraph" w:styleId="Heading3">
    <w:name w:val="heading 3"/>
    <w:basedOn w:val="Normal"/>
    <w:next w:val="Normal"/>
    <w:link w:val="Heading3Char"/>
    <w:uiPriority w:val="9"/>
    <w:unhideWhenUsed/>
    <w:qFormat/>
    <w:rsid w:val="00935BC8"/>
    <w:pPr>
      <w:pBdr>
        <w:top w:val="single" w:sz="18" w:space="1" w:color="000000" w:themeColor="text1"/>
        <w:bottom w:val="single" w:sz="18" w:space="1" w:color="000000" w:themeColor="text1"/>
      </w:pBdr>
      <w:contextualSpacing/>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0EDE"/>
    <w:pPr>
      <w:autoSpaceDE w:val="0"/>
      <w:autoSpaceDN w:val="0"/>
      <w:adjustRightInd w:val="0"/>
    </w:pPr>
    <w:rPr>
      <w:rFonts w:ascii="Times New Roman" w:eastAsia="PMingLiU" w:hAnsi="Times New Roman" w:cs="Times New Roman"/>
      <w:color w:val="000000"/>
      <w:lang w:eastAsia="zh-CN"/>
    </w:rPr>
  </w:style>
  <w:style w:type="paragraph" w:styleId="Header">
    <w:name w:val="header"/>
    <w:basedOn w:val="Normal"/>
    <w:link w:val="HeaderChar"/>
    <w:rsid w:val="000A0EDE"/>
    <w:pPr>
      <w:tabs>
        <w:tab w:val="center" w:pos="4153"/>
        <w:tab w:val="right" w:pos="8306"/>
      </w:tabs>
      <w:snapToGrid w:val="0"/>
    </w:pPr>
    <w:rPr>
      <w:sz w:val="20"/>
      <w:szCs w:val="20"/>
    </w:rPr>
  </w:style>
  <w:style w:type="character" w:customStyle="1" w:styleId="HeaderChar">
    <w:name w:val="Header Char"/>
    <w:basedOn w:val="DefaultParagraphFont"/>
    <w:link w:val="Header"/>
    <w:rsid w:val="000A0EDE"/>
    <w:rPr>
      <w:rFonts w:ascii="Times New Roman" w:eastAsia="PMingLiU" w:hAnsi="Times New Roman" w:cs="Times New Roman"/>
      <w:kern w:val="0"/>
      <w:sz w:val="20"/>
      <w:szCs w:val="20"/>
    </w:rPr>
  </w:style>
  <w:style w:type="paragraph" w:styleId="Footer">
    <w:name w:val="footer"/>
    <w:basedOn w:val="Normal"/>
    <w:link w:val="FooterChar"/>
    <w:uiPriority w:val="99"/>
    <w:rsid w:val="000A0EDE"/>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0A0EDE"/>
    <w:rPr>
      <w:rFonts w:ascii="Times New Roman" w:eastAsia="PMingLiU" w:hAnsi="Times New Roman" w:cs="Times New Roman"/>
      <w:kern w:val="0"/>
      <w:sz w:val="20"/>
      <w:szCs w:val="20"/>
    </w:rPr>
  </w:style>
  <w:style w:type="paragraph" w:styleId="BodyText">
    <w:name w:val="Body Text"/>
    <w:basedOn w:val="Normal"/>
    <w:link w:val="BodyTextChar"/>
    <w:rsid w:val="000A0EDE"/>
    <w:pPr>
      <w:widowControl w:val="0"/>
      <w:suppressAutoHyphens/>
    </w:pPr>
    <w:rPr>
      <w:rFonts w:eastAsia="Times New Roman"/>
    </w:rPr>
  </w:style>
  <w:style w:type="character" w:customStyle="1" w:styleId="BodyTextChar">
    <w:name w:val="Body Text Char"/>
    <w:basedOn w:val="DefaultParagraphFont"/>
    <w:link w:val="BodyText"/>
    <w:rsid w:val="000A0EDE"/>
    <w:rPr>
      <w:rFonts w:ascii="Times New Roman" w:eastAsia="Times New Roman" w:hAnsi="Times New Roman" w:cs="Times New Roman"/>
      <w:kern w:val="0"/>
      <w:szCs w:val="24"/>
    </w:rPr>
  </w:style>
  <w:style w:type="character" w:styleId="Hyperlink">
    <w:name w:val="Hyperlink"/>
    <w:rsid w:val="00A84F53"/>
    <w:rPr>
      <w:rFonts w:eastAsia="Arial"/>
      <w:color w:val="0000FF"/>
      <w:sz w:val="24"/>
      <w:u w:val="single"/>
    </w:rPr>
  </w:style>
  <w:style w:type="paragraph" w:styleId="FootnoteText">
    <w:name w:val="footnote text"/>
    <w:basedOn w:val="Normal"/>
    <w:link w:val="FootnoteTextChar"/>
    <w:semiHidden/>
    <w:rsid w:val="000A0EDE"/>
    <w:rPr>
      <w:sz w:val="20"/>
      <w:szCs w:val="20"/>
    </w:rPr>
  </w:style>
  <w:style w:type="character" w:customStyle="1" w:styleId="FootnoteTextChar">
    <w:name w:val="Footnote Text Char"/>
    <w:basedOn w:val="DefaultParagraphFont"/>
    <w:link w:val="FootnoteText"/>
    <w:semiHidden/>
    <w:rsid w:val="000A0EDE"/>
    <w:rPr>
      <w:rFonts w:ascii="Times New Roman" w:eastAsia="PMingLiU" w:hAnsi="Times New Roman" w:cs="Times New Roman"/>
      <w:kern w:val="0"/>
      <w:sz w:val="20"/>
      <w:szCs w:val="20"/>
    </w:rPr>
  </w:style>
  <w:style w:type="character" w:styleId="FootnoteReference">
    <w:name w:val="footnote reference"/>
    <w:semiHidden/>
    <w:rsid w:val="000A0EDE"/>
    <w:rPr>
      <w:vertAlign w:val="superscript"/>
    </w:rPr>
  </w:style>
  <w:style w:type="paragraph" w:styleId="List">
    <w:name w:val="List"/>
    <w:basedOn w:val="Normal"/>
    <w:rsid w:val="000A0EDE"/>
    <w:pPr>
      <w:ind w:left="360" w:hanging="360"/>
      <w:contextualSpacing/>
    </w:pPr>
  </w:style>
  <w:style w:type="paragraph" w:styleId="PlainText">
    <w:name w:val="Plain Text"/>
    <w:basedOn w:val="Normal"/>
    <w:link w:val="PlainTextChar"/>
    <w:uiPriority w:val="99"/>
    <w:unhideWhenUsed/>
    <w:rsid w:val="000A0EDE"/>
    <w:rPr>
      <w:rFonts w:ascii="Consolas" w:eastAsia="SimSun" w:hAnsi="Consolas"/>
      <w:sz w:val="21"/>
      <w:szCs w:val="21"/>
    </w:rPr>
  </w:style>
  <w:style w:type="character" w:customStyle="1" w:styleId="PlainTextChar">
    <w:name w:val="Plain Text Char"/>
    <w:basedOn w:val="DefaultParagraphFont"/>
    <w:link w:val="PlainText"/>
    <w:uiPriority w:val="99"/>
    <w:rsid w:val="000A0EDE"/>
    <w:rPr>
      <w:rFonts w:ascii="Consolas" w:eastAsia="SimSun" w:hAnsi="Consolas" w:cs="Times New Roman"/>
      <w:kern w:val="0"/>
      <w:sz w:val="21"/>
      <w:szCs w:val="21"/>
    </w:rPr>
  </w:style>
  <w:style w:type="paragraph" w:styleId="ListParagraph">
    <w:name w:val="List Paragraph"/>
    <w:basedOn w:val="Normal"/>
    <w:uiPriority w:val="34"/>
    <w:qFormat/>
    <w:rsid w:val="00F444FC"/>
    <w:pPr>
      <w:numPr>
        <w:numId w:val="30"/>
      </w:numPr>
      <w:spacing w:afterLines="0" w:after="0" w:line="320" w:lineRule="exact"/>
      <w:ind w:left="629" w:hanging="357"/>
    </w:pPr>
  </w:style>
  <w:style w:type="paragraph" w:styleId="BalloonText">
    <w:name w:val="Balloon Text"/>
    <w:basedOn w:val="Normal"/>
    <w:link w:val="BalloonTextChar"/>
    <w:uiPriority w:val="99"/>
    <w:semiHidden/>
    <w:unhideWhenUsed/>
    <w:rsid w:val="00CA1319"/>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CA1319"/>
    <w:rPr>
      <w:rFonts w:asciiTheme="majorHAnsi" w:eastAsiaTheme="majorEastAsia" w:hAnsiTheme="majorHAnsi" w:cstheme="majorBidi"/>
      <w:kern w:val="0"/>
      <w:sz w:val="16"/>
      <w:szCs w:val="16"/>
    </w:rPr>
  </w:style>
  <w:style w:type="character" w:styleId="CommentReference">
    <w:name w:val="annotation reference"/>
    <w:basedOn w:val="DefaultParagraphFont"/>
    <w:uiPriority w:val="99"/>
    <w:semiHidden/>
    <w:unhideWhenUsed/>
    <w:rsid w:val="00D62ED5"/>
    <w:rPr>
      <w:sz w:val="18"/>
      <w:szCs w:val="18"/>
    </w:rPr>
  </w:style>
  <w:style w:type="paragraph" w:styleId="CommentText">
    <w:name w:val="annotation text"/>
    <w:basedOn w:val="Normal"/>
    <w:link w:val="CommentTextChar"/>
    <w:uiPriority w:val="99"/>
    <w:semiHidden/>
    <w:unhideWhenUsed/>
    <w:rsid w:val="00D62ED5"/>
  </w:style>
  <w:style w:type="character" w:customStyle="1" w:styleId="CommentTextChar">
    <w:name w:val="Comment Text Char"/>
    <w:basedOn w:val="DefaultParagraphFont"/>
    <w:link w:val="CommentText"/>
    <w:uiPriority w:val="99"/>
    <w:semiHidden/>
    <w:rsid w:val="00D62ED5"/>
    <w:rPr>
      <w:rFonts w:ascii="Times New Roman" w:eastAsia="PMingLiU" w:hAnsi="Times New Roman" w:cs="Times New Roman"/>
      <w:kern w:val="0"/>
      <w:szCs w:val="24"/>
    </w:rPr>
  </w:style>
  <w:style w:type="paragraph" w:styleId="CommentSubject">
    <w:name w:val="annotation subject"/>
    <w:basedOn w:val="CommentText"/>
    <w:next w:val="CommentText"/>
    <w:link w:val="CommentSubjectChar"/>
    <w:uiPriority w:val="99"/>
    <w:semiHidden/>
    <w:unhideWhenUsed/>
    <w:rsid w:val="00D62ED5"/>
    <w:rPr>
      <w:b/>
      <w:bCs/>
    </w:rPr>
  </w:style>
  <w:style w:type="character" w:customStyle="1" w:styleId="CommentSubjectChar">
    <w:name w:val="Comment Subject Char"/>
    <w:basedOn w:val="CommentTextChar"/>
    <w:link w:val="CommentSubject"/>
    <w:uiPriority w:val="99"/>
    <w:semiHidden/>
    <w:rsid w:val="00D62ED5"/>
    <w:rPr>
      <w:rFonts w:ascii="Times New Roman" w:eastAsia="PMingLiU" w:hAnsi="Times New Roman" w:cs="Times New Roman"/>
      <w:b/>
      <w:bCs/>
      <w:kern w:val="0"/>
      <w:szCs w:val="24"/>
    </w:rPr>
  </w:style>
  <w:style w:type="table" w:styleId="TableGrid">
    <w:name w:val="Table Grid"/>
    <w:basedOn w:val="TableNormal"/>
    <w:uiPriority w:val="59"/>
    <w:rsid w:val="00DF1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F0A70"/>
    <w:rPr>
      <w:color w:val="605E5C"/>
      <w:shd w:val="clear" w:color="auto" w:fill="E1DFDD"/>
    </w:rPr>
  </w:style>
  <w:style w:type="character" w:styleId="FollowedHyperlink">
    <w:name w:val="FollowedHyperlink"/>
    <w:basedOn w:val="Hyperlink"/>
    <w:uiPriority w:val="99"/>
    <w:unhideWhenUsed/>
    <w:rsid w:val="00A84F53"/>
    <w:rPr>
      <w:rFonts w:eastAsia="Arial"/>
      <w:color w:val="0000FF"/>
      <w:sz w:val="24"/>
      <w:u w:val="single"/>
    </w:rPr>
  </w:style>
  <w:style w:type="paragraph" w:styleId="Revision">
    <w:name w:val="Revision"/>
    <w:hidden/>
    <w:uiPriority w:val="99"/>
    <w:semiHidden/>
    <w:rsid w:val="005A41F5"/>
    <w:rPr>
      <w:rFonts w:ascii="Times New Roman" w:eastAsia="PMingLiU" w:hAnsi="Times New Roman" w:cs="Times New Roman"/>
    </w:rPr>
  </w:style>
  <w:style w:type="paragraph" w:customStyle="1" w:styleId="paragraph">
    <w:name w:val="paragraph"/>
    <w:basedOn w:val="Normal"/>
    <w:rsid w:val="00612EAF"/>
    <w:pPr>
      <w:spacing w:before="100" w:beforeAutospacing="1" w:after="100" w:afterAutospacing="1"/>
    </w:pPr>
    <w:rPr>
      <w:rFonts w:eastAsia="Times New Roman"/>
      <w:lang w:bidi="th-TH"/>
    </w:rPr>
  </w:style>
  <w:style w:type="character" w:customStyle="1" w:styleId="normaltextrun">
    <w:name w:val="normaltextrun"/>
    <w:basedOn w:val="DefaultParagraphFont"/>
    <w:rsid w:val="00612EAF"/>
  </w:style>
  <w:style w:type="character" w:customStyle="1" w:styleId="eop">
    <w:name w:val="eop"/>
    <w:basedOn w:val="DefaultParagraphFont"/>
    <w:rsid w:val="00612EAF"/>
  </w:style>
  <w:style w:type="character" w:customStyle="1" w:styleId="Heading1Char">
    <w:name w:val="Heading 1 Char"/>
    <w:basedOn w:val="DefaultParagraphFont"/>
    <w:link w:val="Heading1"/>
    <w:uiPriority w:val="9"/>
    <w:rsid w:val="006C4C27"/>
    <w:rPr>
      <w:rFonts w:eastAsia="Arial"/>
      <w:b/>
      <w:sz w:val="28"/>
    </w:rPr>
  </w:style>
  <w:style w:type="character" w:customStyle="1" w:styleId="Heading2Char">
    <w:name w:val="Heading 2 Char"/>
    <w:basedOn w:val="DefaultParagraphFont"/>
    <w:link w:val="Heading2"/>
    <w:uiPriority w:val="9"/>
    <w:rsid w:val="006A354F"/>
    <w:rPr>
      <w:rFonts w:ascii="Arial" w:eastAsia="PMingLiU" w:hAnsi="Arial" w:cs="Arial"/>
      <w:b/>
      <w:color w:val="212121"/>
      <w:kern w:val="0"/>
      <w:sz w:val="28"/>
      <w:szCs w:val="28"/>
    </w:rPr>
  </w:style>
  <w:style w:type="character" w:styleId="Strong">
    <w:name w:val="Strong"/>
    <w:uiPriority w:val="22"/>
    <w:qFormat/>
    <w:rsid w:val="005A22A3"/>
    <w:rPr>
      <w:rFonts w:ascii="Arial" w:hAnsi="Arial" w:cs="Arial"/>
      <w:b/>
    </w:rPr>
  </w:style>
  <w:style w:type="character" w:customStyle="1" w:styleId="Heading3Char">
    <w:name w:val="Heading 3 Char"/>
    <w:basedOn w:val="DefaultParagraphFont"/>
    <w:link w:val="Heading3"/>
    <w:uiPriority w:val="9"/>
    <w:rsid w:val="00935BC8"/>
    <w:rPr>
      <w:rFonts w:ascii="Arial" w:eastAsia="PMingLiU" w:hAnsi="Arial" w:cs="Arial"/>
      <w:b/>
      <w:color w:val="212121"/>
      <w:kern w:val="0"/>
      <w:szCs w:val="24"/>
    </w:rPr>
  </w:style>
  <w:style w:type="character" w:styleId="Emphasis">
    <w:name w:val="Emphasis"/>
    <w:basedOn w:val="DefaultParagraphFont"/>
    <w:uiPriority w:val="20"/>
    <w:qFormat/>
    <w:rsid w:val="009C63F4"/>
    <w:rPr>
      <w:b/>
      <w:i w:val="0"/>
      <w:iCs/>
      <w:bdr w:val="none" w:sz="0" w:space="0" w:color="auto"/>
      <w:shd w:val="clear" w:color="auto" w:fill="FFFF00"/>
    </w:rPr>
  </w:style>
  <w:style w:type="paragraph" w:styleId="List2">
    <w:name w:val="List 2"/>
    <w:basedOn w:val="ListParagraph"/>
    <w:uiPriority w:val="99"/>
    <w:unhideWhenUsed/>
    <w:rsid w:val="00D61FC8"/>
    <w:pPr>
      <w:numPr>
        <w:numId w:val="48"/>
      </w:numPr>
    </w:pPr>
  </w:style>
  <w:style w:type="paragraph" w:styleId="Caption">
    <w:name w:val="caption"/>
    <w:basedOn w:val="Normal"/>
    <w:next w:val="Normal"/>
    <w:uiPriority w:val="35"/>
    <w:unhideWhenUsed/>
    <w:qFormat/>
    <w:rsid w:val="00B618CF"/>
    <w:rPr>
      <w:szCs w:val="20"/>
    </w:rPr>
  </w:style>
  <w:style w:type="paragraph" w:styleId="Title">
    <w:name w:val="Title"/>
    <w:basedOn w:val="Heading1"/>
    <w:next w:val="Normal"/>
    <w:link w:val="TitleChar"/>
    <w:uiPriority w:val="10"/>
    <w:qFormat/>
    <w:rsid w:val="00667991"/>
    <w:pPr>
      <w:spacing w:afterLines="50" w:after="50"/>
    </w:pPr>
    <w:rPr>
      <w:lang w:eastAsia="zh-HK"/>
    </w:rPr>
  </w:style>
  <w:style w:type="character" w:customStyle="1" w:styleId="TitleChar">
    <w:name w:val="Title Char"/>
    <w:basedOn w:val="DefaultParagraphFont"/>
    <w:link w:val="Title"/>
    <w:uiPriority w:val="10"/>
    <w:rsid w:val="00667991"/>
    <w:rPr>
      <w:rFonts w:ascii="Arial" w:eastAsia="PMingLiU" w:hAnsi="Arial" w:cs="Arial"/>
      <w:b/>
      <w:color w:val="212121"/>
      <w:kern w:val="0"/>
      <w:sz w:val="28"/>
      <w:szCs w:val="24"/>
      <w:lang w:eastAsia="zh-HK"/>
    </w:rPr>
  </w:style>
  <w:style w:type="character" w:styleId="PlaceholderText">
    <w:name w:val="Placeholder Text"/>
    <w:basedOn w:val="DefaultParagraphFont"/>
    <w:uiPriority w:val="99"/>
    <w:semiHidden/>
    <w:rsid w:val="0019656F"/>
    <w:rPr>
      <w:color w:val="808080"/>
    </w:rPr>
  </w:style>
  <w:style w:type="character" w:styleId="PageNumber">
    <w:name w:val="page number"/>
    <w:basedOn w:val="DefaultParagraphFont"/>
    <w:uiPriority w:val="99"/>
    <w:semiHidden/>
    <w:unhideWhenUsed/>
    <w:rsid w:val="00091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231112">
      <w:bodyDiv w:val="1"/>
      <w:marLeft w:val="0"/>
      <w:marRight w:val="0"/>
      <w:marTop w:val="0"/>
      <w:marBottom w:val="0"/>
      <w:divBdr>
        <w:top w:val="none" w:sz="0" w:space="0" w:color="auto"/>
        <w:left w:val="none" w:sz="0" w:space="0" w:color="auto"/>
        <w:bottom w:val="none" w:sz="0" w:space="0" w:color="auto"/>
        <w:right w:val="none" w:sz="0" w:space="0" w:color="auto"/>
      </w:divBdr>
    </w:div>
    <w:div w:id="1017927171">
      <w:bodyDiv w:val="1"/>
      <w:marLeft w:val="0"/>
      <w:marRight w:val="0"/>
      <w:marTop w:val="0"/>
      <w:marBottom w:val="0"/>
      <w:divBdr>
        <w:top w:val="none" w:sz="0" w:space="0" w:color="auto"/>
        <w:left w:val="none" w:sz="0" w:space="0" w:color="auto"/>
        <w:bottom w:val="none" w:sz="0" w:space="0" w:color="auto"/>
        <w:right w:val="none" w:sz="0" w:space="0" w:color="auto"/>
      </w:divBdr>
    </w:div>
    <w:div w:id="127240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4.caes.hku.hk/plagiarism/" TargetMode="External"/><Relationship Id="rId26" Type="http://schemas.openxmlformats.org/officeDocument/2006/relationships/hyperlink" Target="https://sense.edb.gov.hk/uploads/page/integrated_education/landing/ie_guide_en.pdf" TargetMode="External"/><Relationship Id="rId3" Type="http://schemas.openxmlformats.org/officeDocument/2006/relationships/customXml" Target="../customXml/item3.xml"/><Relationship Id="rId21" Type="http://schemas.openxmlformats.org/officeDocument/2006/relationships/hyperlink" Target="https://www.edb.gov.hk/en/curriculum-development/curriculum-area/special-educational-needs/index.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hku.hk/plagiarism" TargetMode="External"/><Relationship Id="rId25" Type="http://schemas.openxmlformats.org/officeDocument/2006/relationships/hyperlink" Target="https://sense.edb.gov.hk/uploads/page/integrated_education/landing/ie_guide_en.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hkuportal.hku.hk/logi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edb.gov.hk/en/edu-system/special/support/wsa/index.html"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edb.gov.hk/en/edu-system/special/support/wsa/index.html"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lib.hku.hk/turnitin/about.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edb.gov.hk/en/curriculum-development/curriculum-area/special-educational-needs/index.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364A90A730D14FA99483E18FDCEFE9" ma:contentTypeVersion="14" ma:contentTypeDescription="Create a new document." ma:contentTypeScope="" ma:versionID="1199f697c7c627f63baf259b93502c6f">
  <xsd:schema xmlns:xsd="http://www.w3.org/2001/XMLSchema" xmlns:xs="http://www.w3.org/2001/XMLSchema" xmlns:p="http://schemas.microsoft.com/office/2006/metadata/properties" xmlns:ns3="93fe8f67-8cdf-478c-8e05-fe95c0ef289b" xmlns:ns4="9b062bbf-b6fd-494c-8886-edd1b3879cd5" targetNamespace="http://schemas.microsoft.com/office/2006/metadata/properties" ma:root="true" ma:fieldsID="c0dbebb7998f791c26f8164524f89d7e" ns3:_="" ns4:_="">
    <xsd:import namespace="93fe8f67-8cdf-478c-8e05-fe95c0ef289b"/>
    <xsd:import namespace="9b062bbf-b6fd-494c-8886-edd1b3879cd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fe8f67-8cdf-478c-8e05-fe95c0ef28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b062bbf-b6fd-494c-8886-edd1b3879cd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869E8-5725-4EC1-8EA3-4BE823DC1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fe8f67-8cdf-478c-8e05-fe95c0ef289b"/>
    <ds:schemaRef ds:uri="9b062bbf-b6fd-494c-8886-edd1b3879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04D678-D9BD-485F-9A1A-73D17A2F39BC}">
  <ds:schemaRefs>
    <ds:schemaRef ds:uri="http://schemas.microsoft.com/sharepoint/v3/contenttype/forms"/>
  </ds:schemaRefs>
</ds:datastoreItem>
</file>

<file path=customXml/itemProps3.xml><?xml version="1.0" encoding="utf-8"?>
<ds:datastoreItem xmlns:ds="http://schemas.openxmlformats.org/officeDocument/2006/customXml" ds:itemID="{5604F3EB-5B53-426B-8857-6CAF8D51ACB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9A2BC9-4521-4110-B16D-B2998EBCA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3920</Words>
  <Characters>22345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JPK</dc:creator>
  <cp:lastModifiedBy>Gloria Ma</cp:lastModifiedBy>
  <cp:revision>2</cp:revision>
  <cp:lastPrinted>2019-08-16T02:01:00Z</cp:lastPrinted>
  <dcterms:created xsi:type="dcterms:W3CDTF">2023-06-01T10:17:00Z</dcterms:created>
  <dcterms:modified xsi:type="dcterms:W3CDTF">2023-06-01T10:17:00Z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0x01010003364A90A730D14FA99483E18FDCEFE9</vt:lpwstr>
  </property>
</Properties>
</file>